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4C" w:rsidRPr="00275F4C" w:rsidRDefault="00275F4C" w:rsidP="00275F4C">
      <w:pPr>
        <w:spacing w:before="120" w:after="120" w:line="240" w:lineRule="auto"/>
        <w:jc w:val="center"/>
        <w:rPr>
          <w:rFonts w:ascii="Times New Roman" w:eastAsia="Calibri" w:hAnsi="Times New Roman" w:cs="Times New Roman"/>
          <w:b/>
          <w:sz w:val="20"/>
          <w:szCs w:val="20"/>
          <w:lang w:val="en-GB"/>
        </w:rPr>
      </w:pPr>
      <w:r w:rsidRPr="00275F4C">
        <w:rPr>
          <w:rFonts w:ascii="Times New Roman" w:eastAsia="Calibri" w:hAnsi="Times New Roman" w:cs="Times New Roman"/>
          <w:b/>
          <w:i/>
          <w:sz w:val="20"/>
          <w:szCs w:val="20"/>
          <w:lang w:val="en-GB"/>
        </w:rPr>
        <w:t>Syllabus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08"/>
        <w:gridCol w:w="555"/>
        <w:gridCol w:w="368"/>
        <w:gridCol w:w="163"/>
        <w:gridCol w:w="465"/>
        <w:gridCol w:w="67"/>
        <w:gridCol w:w="1352"/>
        <w:gridCol w:w="141"/>
        <w:gridCol w:w="19"/>
        <w:gridCol w:w="171"/>
        <w:gridCol w:w="171"/>
        <w:gridCol w:w="165"/>
        <w:gridCol w:w="331"/>
        <w:gridCol w:w="31"/>
        <w:gridCol w:w="300"/>
        <w:gridCol w:w="321"/>
        <w:gridCol w:w="52"/>
        <w:gridCol w:w="256"/>
        <w:gridCol w:w="320"/>
        <w:gridCol w:w="1142"/>
      </w:tblGrid>
      <w:tr w:rsidR="00275F4C" w:rsidRPr="00275F4C" w:rsidTr="002F758B">
        <w:tc>
          <w:tcPr>
            <w:tcW w:w="1485" w:type="dxa"/>
            <w:shd w:val="clear" w:color="auto" w:fill="F2F2F2"/>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 xml:space="preserve">Department </w:t>
            </w:r>
          </w:p>
        </w:tc>
        <w:tc>
          <w:tcPr>
            <w:tcW w:w="5207" w:type="dxa"/>
            <w:gridSpan w:val="14"/>
            <w:vAlign w:val="center"/>
          </w:tcPr>
          <w:p w:rsidR="00275F4C" w:rsidRPr="00275F4C" w:rsidRDefault="00275F4C" w:rsidP="00275F4C">
            <w:pPr>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Department of English</w:t>
            </w:r>
            <w:r>
              <w:rPr>
                <w:rFonts w:ascii="Times New Roman" w:eastAsia="Calibri" w:hAnsi="Times New Roman" w:cs="Times New Roman"/>
                <w:sz w:val="18"/>
                <w:szCs w:val="18"/>
                <w:lang w:val="en-GB"/>
              </w:rPr>
              <w:t xml:space="preserve"> Studies</w:t>
            </w:r>
          </w:p>
        </w:tc>
        <w:tc>
          <w:tcPr>
            <w:tcW w:w="1611" w:type="dxa"/>
            <w:gridSpan w:val="7"/>
            <w:shd w:val="clear" w:color="auto" w:fill="F2F2F2"/>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Year</w:t>
            </w:r>
          </w:p>
        </w:tc>
        <w:tc>
          <w:tcPr>
            <w:tcW w:w="1142" w:type="dxa"/>
            <w:vAlign w:val="center"/>
          </w:tcPr>
          <w:p w:rsidR="00275F4C" w:rsidRPr="00275F4C" w:rsidRDefault="00275F4C" w:rsidP="00275F4C">
            <w:pPr>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202</w:t>
            </w:r>
            <w:r>
              <w:rPr>
                <w:rFonts w:ascii="Times New Roman" w:eastAsia="Calibri" w:hAnsi="Times New Roman" w:cs="Times New Roman"/>
                <w:sz w:val="18"/>
                <w:szCs w:val="18"/>
                <w:lang w:val="en-GB"/>
              </w:rPr>
              <w:t>3</w:t>
            </w:r>
            <w:r w:rsidRPr="00275F4C">
              <w:rPr>
                <w:rFonts w:ascii="Times New Roman" w:eastAsia="Calibri" w:hAnsi="Times New Roman" w:cs="Times New Roman"/>
                <w:sz w:val="18"/>
                <w:szCs w:val="18"/>
                <w:lang w:val="en-GB"/>
              </w:rPr>
              <w:t>/202</w:t>
            </w:r>
            <w:r>
              <w:rPr>
                <w:rFonts w:ascii="Times New Roman" w:eastAsia="Calibri" w:hAnsi="Times New Roman" w:cs="Times New Roman"/>
                <w:sz w:val="18"/>
                <w:szCs w:val="18"/>
                <w:lang w:val="en-GB"/>
              </w:rPr>
              <w:t>4</w:t>
            </w: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 xml:space="preserve">Course </w:t>
            </w:r>
          </w:p>
        </w:tc>
        <w:tc>
          <w:tcPr>
            <w:tcW w:w="5207" w:type="dxa"/>
            <w:gridSpan w:val="14"/>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Contemporary English Language VI (exercises)</w:t>
            </w:r>
          </w:p>
        </w:tc>
        <w:tc>
          <w:tcPr>
            <w:tcW w:w="1611" w:type="dxa"/>
            <w:gridSpan w:val="7"/>
            <w:shd w:val="clear" w:color="auto" w:fill="F2F2F2"/>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ECTS</w:t>
            </w:r>
          </w:p>
        </w:tc>
        <w:tc>
          <w:tcPr>
            <w:tcW w:w="1142" w:type="dxa"/>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4</w:t>
            </w: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Study programme</w:t>
            </w:r>
          </w:p>
        </w:tc>
        <w:tc>
          <w:tcPr>
            <w:tcW w:w="7960" w:type="dxa"/>
            <w:gridSpan w:val="22"/>
            <w:shd w:val="clear" w:color="auto" w:fill="FFFFFF"/>
            <w:vAlign w:val="center"/>
          </w:tcPr>
          <w:p w:rsidR="00275F4C" w:rsidRPr="00275F4C" w:rsidRDefault="00275F4C" w:rsidP="00275F4C">
            <w:pPr>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English Studies</w:t>
            </w:r>
          </w:p>
        </w:tc>
      </w:tr>
      <w:tr w:rsidR="00275F4C" w:rsidRPr="00275F4C" w:rsidTr="002F758B">
        <w:tc>
          <w:tcPr>
            <w:tcW w:w="1485" w:type="dxa"/>
            <w:shd w:val="clear" w:color="auto" w:fill="F2F2F2"/>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Level of study programme</w:t>
            </w:r>
          </w:p>
        </w:tc>
        <w:tc>
          <w:tcPr>
            <w:tcW w:w="1570" w:type="dxa"/>
            <w:gridSpan w:val="3"/>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657573245"/>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Undergraduate</w:t>
            </w:r>
          </w:p>
        </w:tc>
        <w:tc>
          <w:tcPr>
            <w:tcW w:w="1618" w:type="dxa"/>
            <w:gridSpan w:val="5"/>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905292595"/>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Graduate</w:t>
            </w:r>
          </w:p>
        </w:tc>
        <w:tc>
          <w:tcPr>
            <w:tcW w:w="2019" w:type="dxa"/>
            <w:gridSpan w:val="6"/>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482274413"/>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Integrated</w:t>
            </w:r>
          </w:p>
        </w:tc>
        <w:tc>
          <w:tcPr>
            <w:tcW w:w="2753" w:type="dxa"/>
            <w:gridSpan w:val="8"/>
            <w:shd w:val="clear" w:color="auto" w:fill="FFFFFF"/>
            <w:vAlign w:val="center"/>
          </w:tcPr>
          <w:p w:rsidR="00275F4C" w:rsidRPr="00275F4C" w:rsidRDefault="002D122B" w:rsidP="00275F4C">
            <w:pPr>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065686695"/>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Postgraduate</w:t>
            </w:r>
          </w:p>
        </w:tc>
      </w:tr>
      <w:tr w:rsidR="00275F4C" w:rsidRPr="00275F4C" w:rsidTr="002F758B">
        <w:tc>
          <w:tcPr>
            <w:tcW w:w="1485" w:type="dxa"/>
            <w:shd w:val="clear" w:color="auto" w:fill="F2F2F2"/>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Type of study programme</w:t>
            </w:r>
          </w:p>
        </w:tc>
        <w:tc>
          <w:tcPr>
            <w:tcW w:w="1570" w:type="dxa"/>
            <w:gridSpan w:val="3"/>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941719540"/>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Single major</w:t>
            </w:r>
          </w:p>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368727429"/>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Double major </w:t>
            </w:r>
          </w:p>
        </w:tc>
        <w:tc>
          <w:tcPr>
            <w:tcW w:w="1618" w:type="dxa"/>
            <w:gridSpan w:val="5"/>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459301307"/>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University</w:t>
            </w:r>
          </w:p>
        </w:tc>
        <w:tc>
          <w:tcPr>
            <w:tcW w:w="2019" w:type="dxa"/>
            <w:gridSpan w:val="6"/>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644285448"/>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Professional</w:t>
            </w:r>
          </w:p>
        </w:tc>
        <w:tc>
          <w:tcPr>
            <w:tcW w:w="2753" w:type="dxa"/>
            <w:gridSpan w:val="8"/>
            <w:shd w:val="clear" w:color="auto" w:fill="FFFFFF"/>
            <w:vAlign w:val="center"/>
          </w:tcPr>
          <w:p w:rsidR="00275F4C" w:rsidRPr="00275F4C" w:rsidRDefault="002D122B" w:rsidP="00275F4C">
            <w:pPr>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470182185"/>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Specialized</w:t>
            </w:r>
          </w:p>
        </w:tc>
      </w:tr>
      <w:tr w:rsidR="00275F4C" w:rsidRPr="00275F4C" w:rsidTr="002F758B">
        <w:tc>
          <w:tcPr>
            <w:tcW w:w="1485" w:type="dxa"/>
            <w:shd w:val="clear" w:color="auto" w:fill="F2F2F2"/>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Year of study</w:t>
            </w:r>
          </w:p>
        </w:tc>
        <w:tc>
          <w:tcPr>
            <w:tcW w:w="1570" w:type="dxa"/>
            <w:gridSpan w:val="3"/>
            <w:shd w:val="clear" w:color="auto" w:fill="FFFFFF"/>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Calibri" w:hAnsi="Times New Roman" w:cs="Times New Roman"/>
                  <w:sz w:val="18"/>
                  <w:szCs w:val="18"/>
                  <w:lang w:val="en-GB"/>
                </w:rPr>
                <w:id w:val="2060285759"/>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1</w:t>
            </w:r>
          </w:p>
        </w:tc>
        <w:tc>
          <w:tcPr>
            <w:tcW w:w="1551" w:type="dxa"/>
            <w:gridSpan w:val="4"/>
            <w:shd w:val="clear" w:color="auto" w:fill="FFFFFF"/>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Calibri" w:hAnsi="Times New Roman" w:cs="Times New Roman"/>
                  <w:sz w:val="18"/>
                  <w:szCs w:val="18"/>
                  <w:lang w:val="en-GB"/>
                </w:rPr>
                <w:id w:val="-200097373"/>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2</w:t>
            </w:r>
          </w:p>
        </w:tc>
        <w:tc>
          <w:tcPr>
            <w:tcW w:w="1560" w:type="dxa"/>
            <w:gridSpan w:val="3"/>
            <w:shd w:val="clear" w:color="auto" w:fill="FFFFFF"/>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Calibri" w:hAnsi="Times New Roman" w:cs="Times New Roman"/>
                  <w:sz w:val="18"/>
                  <w:szCs w:val="18"/>
                  <w:lang w:val="en-GB"/>
                </w:rPr>
                <w:id w:val="-129552276"/>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3</w:t>
            </w:r>
          </w:p>
        </w:tc>
        <w:tc>
          <w:tcPr>
            <w:tcW w:w="1561" w:type="dxa"/>
            <w:gridSpan w:val="9"/>
            <w:shd w:val="clear" w:color="auto" w:fill="FFFFFF"/>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Calibri" w:hAnsi="Times New Roman" w:cs="Times New Roman"/>
                  <w:sz w:val="18"/>
                  <w:szCs w:val="18"/>
                  <w:lang w:val="en-GB"/>
                </w:rPr>
                <w:id w:val="-520394060"/>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4</w:t>
            </w:r>
          </w:p>
        </w:tc>
        <w:tc>
          <w:tcPr>
            <w:tcW w:w="1718" w:type="dxa"/>
            <w:gridSpan w:val="3"/>
            <w:shd w:val="clear" w:color="auto" w:fill="FFFFFF"/>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Calibri" w:hAnsi="Times New Roman" w:cs="Times New Roman"/>
                  <w:sz w:val="18"/>
                  <w:szCs w:val="18"/>
                  <w:lang w:val="en-GB"/>
                </w:rPr>
                <w:id w:val="-969365248"/>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5</w:t>
            </w:r>
          </w:p>
        </w:tc>
      </w:tr>
      <w:tr w:rsidR="00275F4C" w:rsidRPr="00275F4C" w:rsidTr="002F758B">
        <w:trPr>
          <w:trHeight w:val="80"/>
        </w:trPr>
        <w:tc>
          <w:tcPr>
            <w:tcW w:w="1485" w:type="dxa"/>
            <w:vMerge w:val="restart"/>
            <w:shd w:val="clear" w:color="auto" w:fill="F2F2F2"/>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Semester</w:t>
            </w:r>
          </w:p>
        </w:tc>
        <w:tc>
          <w:tcPr>
            <w:tcW w:w="1570" w:type="dxa"/>
            <w:gridSpan w:val="3"/>
            <w:vMerge w:val="restart"/>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519667074"/>
                <w14:checkbox>
                  <w14:checked w14:val="0"/>
                  <w14:checkedState w14:val="2612" w14:font="MS Gothic"/>
                  <w14:uncheckedState w14:val="2610" w14:font="MS Gothic"/>
                </w14:checkbox>
              </w:sdtPr>
              <w:sdtEndPr/>
              <w:sdtContent>
                <w:r w:rsidR="00275F4C" w:rsidRPr="00275F4C">
                  <w:rPr>
                    <w:rFonts w:ascii="Times New Roman" w:eastAsia="MS Mincho" w:hAnsi="Times New Roman" w:cs="Times New Roman" w:hint="eastAsia"/>
                    <w:sz w:val="18"/>
                    <w:szCs w:val="18"/>
                    <w:lang w:val="en-GB"/>
                  </w:rPr>
                  <w:t>☐</w:t>
                </w:r>
              </w:sdtContent>
            </w:sdt>
            <w:r w:rsidR="00275F4C" w:rsidRPr="00275F4C">
              <w:rPr>
                <w:rFonts w:ascii="Times New Roman" w:eastAsia="Calibri" w:hAnsi="Times New Roman" w:cs="Times New Roman"/>
                <w:sz w:val="18"/>
                <w:szCs w:val="18"/>
                <w:lang w:val="en-GB"/>
              </w:rPr>
              <w:t xml:space="preserve"> Winter</w:t>
            </w:r>
          </w:p>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29405398"/>
                <w14:checkbox>
                  <w14:checked w14:val="1"/>
                  <w14:checkedState w14:val="2612" w14:font="MS Gothic"/>
                  <w14:uncheckedState w14:val="2610" w14:font="MS Gothic"/>
                </w14:checkbox>
              </w:sdtPr>
              <w:sdtEndPr/>
              <w:sdtContent>
                <w:r w:rsidR="00275F4C" w:rsidRPr="00275F4C">
                  <w:rPr>
                    <w:rFonts w:ascii="Times New Roman" w:eastAsia="MS Mincho" w:hAnsi="Times New Roman" w:cs="Times New Roman" w:hint="eastAsia"/>
                    <w:sz w:val="18"/>
                    <w:szCs w:val="18"/>
                    <w:lang w:val="en-GB"/>
                  </w:rPr>
                  <w:t>☒</w:t>
                </w:r>
              </w:sdtContent>
            </w:sdt>
            <w:r w:rsidR="00275F4C" w:rsidRPr="00275F4C">
              <w:rPr>
                <w:rFonts w:ascii="Times New Roman" w:eastAsia="Calibri" w:hAnsi="Times New Roman" w:cs="Times New Roman"/>
                <w:sz w:val="18"/>
                <w:szCs w:val="18"/>
                <w:lang w:val="en-GB"/>
              </w:rPr>
              <w:t xml:space="preserve"> Summer</w:t>
            </w:r>
          </w:p>
        </w:tc>
        <w:tc>
          <w:tcPr>
            <w:tcW w:w="1618" w:type="dxa"/>
            <w:gridSpan w:val="5"/>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Gothic" w:hAnsi="Times New Roman" w:cs="Times New Roman"/>
                  <w:sz w:val="18"/>
                  <w:szCs w:val="18"/>
                  <w:lang w:val="en-GB"/>
                </w:rPr>
                <w:id w:val="1683929795"/>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I</w:t>
            </w:r>
          </w:p>
        </w:tc>
        <w:tc>
          <w:tcPr>
            <w:tcW w:w="1352" w:type="dxa"/>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867046481"/>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II</w:t>
            </w:r>
          </w:p>
        </w:tc>
        <w:tc>
          <w:tcPr>
            <w:tcW w:w="667" w:type="dxa"/>
            <w:gridSpan w:val="5"/>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2049283733"/>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III</w:t>
            </w:r>
          </w:p>
        </w:tc>
        <w:tc>
          <w:tcPr>
            <w:tcW w:w="1611" w:type="dxa"/>
            <w:gridSpan w:val="7"/>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961940506"/>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IV</w:t>
            </w:r>
          </w:p>
        </w:tc>
        <w:tc>
          <w:tcPr>
            <w:tcW w:w="1142" w:type="dxa"/>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278414896"/>
                <w14:checkbox>
                  <w14:checked w14:val="0"/>
                  <w14:checkedState w14:val="2612" w14:font="MS Gothic"/>
                  <w14:uncheckedState w14:val="2610" w14:font="MS Gothic"/>
                </w14:checkbox>
              </w:sdtPr>
              <w:sdtEndPr/>
              <w:sdtContent>
                <w:r w:rsidR="0081276D">
                  <w:rPr>
                    <w:rFonts w:ascii="MS Gothic" w:eastAsia="MS Gothic" w:hAnsi="MS Gothic" w:cs="Times New Roman" w:hint="eastAsia"/>
                    <w:sz w:val="18"/>
                    <w:szCs w:val="18"/>
                    <w:lang w:val="en-GB"/>
                  </w:rPr>
                  <w:t>☐</w:t>
                </w:r>
              </w:sdtContent>
            </w:sdt>
            <w:r w:rsidR="00275F4C" w:rsidRPr="00275F4C">
              <w:rPr>
                <w:rFonts w:ascii="Times New Roman" w:eastAsia="Calibri" w:hAnsi="Times New Roman" w:cs="Times New Roman"/>
                <w:sz w:val="18"/>
                <w:szCs w:val="18"/>
                <w:lang w:val="en-GB"/>
              </w:rPr>
              <w:t xml:space="preserve"> V</w:t>
            </w:r>
          </w:p>
        </w:tc>
      </w:tr>
      <w:tr w:rsidR="00275F4C" w:rsidRPr="00275F4C" w:rsidTr="002F758B">
        <w:trPr>
          <w:trHeight w:val="80"/>
        </w:trPr>
        <w:tc>
          <w:tcPr>
            <w:tcW w:w="1485" w:type="dxa"/>
            <w:vMerge/>
            <w:shd w:val="clear" w:color="auto" w:fill="F2F2F2"/>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p>
        </w:tc>
        <w:tc>
          <w:tcPr>
            <w:tcW w:w="1570" w:type="dxa"/>
            <w:gridSpan w:val="3"/>
            <w:vMerge/>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p>
        </w:tc>
        <w:tc>
          <w:tcPr>
            <w:tcW w:w="1618" w:type="dxa"/>
            <w:gridSpan w:val="5"/>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Gothic" w:hAnsi="Times New Roman" w:cs="Times New Roman"/>
                  <w:sz w:val="18"/>
                  <w:szCs w:val="18"/>
                  <w:lang w:val="en-GB"/>
                </w:rPr>
                <w:id w:val="-1134551564"/>
                <w14:checkbox>
                  <w14:checked w14:val="1"/>
                  <w14:checkedState w14:val="2612" w14:font="MS Gothic"/>
                  <w14:uncheckedState w14:val="2610" w14:font="MS Gothic"/>
                </w14:checkbox>
              </w:sdtPr>
              <w:sdtEndPr/>
              <w:sdtContent>
                <w:r w:rsidR="00275F4C" w:rsidRPr="00275F4C">
                  <w:rPr>
                    <w:rFonts w:ascii="Times New Roman" w:eastAsia="MS Gothic" w:hAnsi="Times New Roman" w:cs="Times New Roman" w:hint="eastAsia"/>
                    <w:sz w:val="18"/>
                    <w:szCs w:val="18"/>
                    <w:lang w:val="en-GB"/>
                  </w:rPr>
                  <w:t>☒</w:t>
                </w:r>
              </w:sdtContent>
            </w:sdt>
            <w:r w:rsidR="00275F4C" w:rsidRPr="00275F4C">
              <w:rPr>
                <w:rFonts w:ascii="Times New Roman" w:eastAsia="Calibri" w:hAnsi="Times New Roman" w:cs="Times New Roman"/>
                <w:sz w:val="18"/>
                <w:szCs w:val="18"/>
                <w:lang w:val="en-GB"/>
              </w:rPr>
              <w:t xml:space="preserve"> VI</w:t>
            </w:r>
          </w:p>
        </w:tc>
        <w:tc>
          <w:tcPr>
            <w:tcW w:w="1352" w:type="dxa"/>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481150486"/>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VII</w:t>
            </w:r>
          </w:p>
        </w:tc>
        <w:tc>
          <w:tcPr>
            <w:tcW w:w="667" w:type="dxa"/>
            <w:gridSpan w:val="5"/>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860788017"/>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VIII</w:t>
            </w:r>
          </w:p>
        </w:tc>
        <w:tc>
          <w:tcPr>
            <w:tcW w:w="1611" w:type="dxa"/>
            <w:gridSpan w:val="7"/>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428110087"/>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IX</w:t>
            </w:r>
          </w:p>
        </w:tc>
        <w:tc>
          <w:tcPr>
            <w:tcW w:w="1142" w:type="dxa"/>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73799148"/>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X</w:t>
            </w:r>
          </w:p>
        </w:tc>
      </w:tr>
      <w:tr w:rsidR="00275F4C" w:rsidRPr="00275F4C" w:rsidTr="002F758B">
        <w:trPr>
          <w:trHeight w:val="80"/>
        </w:trPr>
        <w:tc>
          <w:tcPr>
            <w:tcW w:w="1485" w:type="dxa"/>
            <w:shd w:val="clear" w:color="auto" w:fill="F2F2F2"/>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Status of the course</w:t>
            </w:r>
          </w:p>
        </w:tc>
        <w:tc>
          <w:tcPr>
            <w:tcW w:w="1570" w:type="dxa"/>
            <w:gridSpan w:val="3"/>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996092059"/>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Compulsory</w:t>
            </w:r>
          </w:p>
        </w:tc>
        <w:tc>
          <w:tcPr>
            <w:tcW w:w="1618" w:type="dxa"/>
            <w:gridSpan w:val="5"/>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969639022"/>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p>
          <w:p w:rsidR="00275F4C" w:rsidRPr="00275F4C" w:rsidRDefault="00275F4C" w:rsidP="00275F4C">
            <w:pPr>
              <w:tabs>
                <w:tab w:val="left" w:pos="1218"/>
              </w:tabs>
              <w:spacing w:before="20" w:after="20" w:line="240" w:lineRule="auto"/>
              <w:jc w:val="center"/>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Elective</w:t>
            </w:r>
          </w:p>
        </w:tc>
        <w:tc>
          <w:tcPr>
            <w:tcW w:w="2019" w:type="dxa"/>
            <w:gridSpan w:val="6"/>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81291677"/>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Elective course offered to students from other departments</w:t>
            </w:r>
          </w:p>
        </w:tc>
        <w:tc>
          <w:tcPr>
            <w:tcW w:w="1611" w:type="dxa"/>
            <w:gridSpan w:val="7"/>
            <w:shd w:val="clear" w:color="auto" w:fill="F2F2F2"/>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b/>
                <w:sz w:val="18"/>
                <w:szCs w:val="18"/>
                <w:lang w:val="en-GB"/>
              </w:rPr>
              <w:t>Teaching Competencies</w:t>
            </w:r>
          </w:p>
        </w:tc>
        <w:tc>
          <w:tcPr>
            <w:tcW w:w="1142" w:type="dxa"/>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962417749"/>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YES </w:t>
            </w:r>
          </w:p>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582646955"/>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NO</w:t>
            </w:r>
          </w:p>
        </w:tc>
      </w:tr>
      <w:tr w:rsidR="00275F4C" w:rsidRPr="00275F4C" w:rsidTr="002F758B">
        <w:trPr>
          <w:trHeight w:val="80"/>
        </w:trPr>
        <w:tc>
          <w:tcPr>
            <w:tcW w:w="1485" w:type="dxa"/>
            <w:shd w:val="clear" w:color="auto" w:fill="F2F2F2"/>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Workload</w:t>
            </w:r>
          </w:p>
        </w:tc>
        <w:tc>
          <w:tcPr>
            <w:tcW w:w="531" w:type="dxa"/>
            <w:vAlign w:val="center"/>
          </w:tcPr>
          <w:p w:rsidR="00275F4C" w:rsidRPr="00275F4C" w:rsidRDefault="00275F4C" w:rsidP="00275F4C">
            <w:pPr>
              <w:spacing w:before="20" w:after="20" w:line="240" w:lineRule="auto"/>
              <w:jc w:val="center"/>
              <w:rPr>
                <w:rFonts w:ascii="Times New Roman" w:eastAsia="Calibri" w:hAnsi="Times New Roman" w:cs="Times New Roman"/>
                <w:b/>
                <w:sz w:val="18"/>
                <w:szCs w:val="18"/>
                <w:lang w:val="en-GB"/>
              </w:rPr>
            </w:pPr>
          </w:p>
        </w:tc>
        <w:tc>
          <w:tcPr>
            <w:tcW w:w="531" w:type="dxa"/>
            <w:vAlign w:val="center"/>
          </w:tcPr>
          <w:p w:rsidR="00275F4C" w:rsidRPr="00275F4C" w:rsidRDefault="00275F4C" w:rsidP="00275F4C">
            <w:pPr>
              <w:spacing w:before="20" w:after="20" w:line="240" w:lineRule="auto"/>
              <w:jc w:val="center"/>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L</w:t>
            </w:r>
          </w:p>
        </w:tc>
        <w:tc>
          <w:tcPr>
            <w:tcW w:w="508" w:type="dxa"/>
            <w:vAlign w:val="center"/>
          </w:tcPr>
          <w:p w:rsidR="00275F4C" w:rsidRPr="00275F4C" w:rsidRDefault="00275F4C" w:rsidP="00275F4C">
            <w:pPr>
              <w:spacing w:before="20" w:after="20" w:line="240" w:lineRule="auto"/>
              <w:jc w:val="center"/>
              <w:rPr>
                <w:rFonts w:ascii="Times New Roman" w:eastAsia="Calibri" w:hAnsi="Times New Roman" w:cs="Times New Roman"/>
                <w:b/>
                <w:sz w:val="18"/>
                <w:szCs w:val="18"/>
                <w:lang w:val="en-GB"/>
              </w:rPr>
            </w:pPr>
          </w:p>
        </w:tc>
        <w:tc>
          <w:tcPr>
            <w:tcW w:w="555" w:type="dxa"/>
            <w:vAlign w:val="center"/>
          </w:tcPr>
          <w:p w:rsidR="00275F4C" w:rsidRPr="00275F4C" w:rsidRDefault="00275F4C" w:rsidP="00275F4C">
            <w:pPr>
              <w:spacing w:before="20" w:after="20" w:line="240" w:lineRule="auto"/>
              <w:jc w:val="center"/>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S</w:t>
            </w:r>
          </w:p>
        </w:tc>
        <w:tc>
          <w:tcPr>
            <w:tcW w:w="531" w:type="dxa"/>
            <w:gridSpan w:val="2"/>
            <w:vAlign w:val="center"/>
          </w:tcPr>
          <w:p w:rsidR="00275F4C" w:rsidRPr="00275F4C" w:rsidRDefault="00275F4C" w:rsidP="00275F4C">
            <w:pPr>
              <w:spacing w:before="20" w:after="20" w:line="240" w:lineRule="auto"/>
              <w:jc w:val="center"/>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75</w:t>
            </w:r>
          </w:p>
        </w:tc>
        <w:tc>
          <w:tcPr>
            <w:tcW w:w="532" w:type="dxa"/>
            <w:gridSpan w:val="2"/>
            <w:vAlign w:val="center"/>
          </w:tcPr>
          <w:p w:rsidR="00275F4C" w:rsidRPr="00275F4C" w:rsidRDefault="00275F4C" w:rsidP="00275F4C">
            <w:pPr>
              <w:spacing w:before="20" w:after="20" w:line="240" w:lineRule="auto"/>
              <w:jc w:val="center"/>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E</w:t>
            </w:r>
          </w:p>
        </w:tc>
        <w:tc>
          <w:tcPr>
            <w:tcW w:w="3630" w:type="dxa"/>
            <w:gridSpan w:val="13"/>
            <w:shd w:val="clear" w:color="auto" w:fill="F2F2F2"/>
            <w:vAlign w:val="center"/>
          </w:tcPr>
          <w:p w:rsidR="00275F4C" w:rsidRPr="00275F4C" w:rsidRDefault="00275F4C" w:rsidP="00275F4C">
            <w:pPr>
              <w:tabs>
                <w:tab w:val="left" w:pos="1218"/>
              </w:tabs>
              <w:spacing w:before="20" w:after="20" w:line="240" w:lineRule="auto"/>
              <w:jc w:val="center"/>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Internet sources for e-learning</w:t>
            </w:r>
          </w:p>
        </w:tc>
        <w:tc>
          <w:tcPr>
            <w:tcW w:w="1142" w:type="dxa"/>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2007246391"/>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YES </w:t>
            </w:r>
          </w:p>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274147198"/>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NO</w:t>
            </w:r>
          </w:p>
        </w:tc>
      </w:tr>
      <w:tr w:rsidR="00275F4C" w:rsidRPr="00275F4C" w:rsidTr="002F758B">
        <w:trPr>
          <w:trHeight w:val="80"/>
        </w:trPr>
        <w:tc>
          <w:tcPr>
            <w:tcW w:w="1485" w:type="dxa"/>
            <w:shd w:val="clear" w:color="auto" w:fill="F2F2F2"/>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Location and time of instruction</w:t>
            </w:r>
          </w:p>
        </w:tc>
        <w:tc>
          <w:tcPr>
            <w:tcW w:w="3188" w:type="dxa"/>
            <w:gridSpan w:val="8"/>
            <w:vAlign w:val="center"/>
          </w:tcPr>
          <w:p w:rsidR="00275F4C" w:rsidRPr="00275F4C" w:rsidRDefault="00275F4C" w:rsidP="00275F4C">
            <w:pPr>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Old Campus</w:t>
            </w:r>
          </w:p>
        </w:tc>
        <w:tc>
          <w:tcPr>
            <w:tcW w:w="2381" w:type="dxa"/>
            <w:gridSpan w:val="8"/>
            <w:shd w:val="clear" w:color="auto" w:fill="F2F2F2"/>
            <w:vAlign w:val="center"/>
          </w:tcPr>
          <w:p w:rsidR="00275F4C" w:rsidRPr="00275F4C" w:rsidRDefault="00275F4C" w:rsidP="00275F4C">
            <w:pPr>
              <w:tabs>
                <w:tab w:val="left" w:pos="1218"/>
              </w:tabs>
              <w:spacing w:before="20" w:after="20" w:line="240" w:lineRule="auto"/>
              <w:jc w:val="right"/>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 xml:space="preserve">Language(s) in which </w:t>
            </w:r>
          </w:p>
          <w:p w:rsidR="00275F4C" w:rsidRPr="00275F4C" w:rsidRDefault="00275F4C" w:rsidP="00275F4C">
            <w:pPr>
              <w:tabs>
                <w:tab w:val="left" w:pos="1218"/>
              </w:tabs>
              <w:spacing w:before="20" w:after="20" w:line="240" w:lineRule="auto"/>
              <w:jc w:val="right"/>
              <w:rPr>
                <w:rFonts w:ascii="Times New Roman" w:eastAsia="Calibri" w:hAnsi="Times New Roman" w:cs="Times New Roman"/>
                <w:b/>
                <w:color w:val="FF0000"/>
                <w:sz w:val="18"/>
                <w:szCs w:val="18"/>
                <w:lang w:val="en-GB"/>
              </w:rPr>
            </w:pPr>
            <w:r w:rsidRPr="00275F4C">
              <w:rPr>
                <w:rFonts w:ascii="Times New Roman" w:eastAsia="Calibri" w:hAnsi="Times New Roman" w:cs="Times New Roman"/>
                <w:b/>
                <w:sz w:val="18"/>
                <w:szCs w:val="18"/>
                <w:lang w:val="en-GB"/>
              </w:rPr>
              <w:t>the course is taught</w:t>
            </w:r>
          </w:p>
        </w:tc>
        <w:tc>
          <w:tcPr>
            <w:tcW w:w="2391" w:type="dxa"/>
            <w:gridSpan w:val="6"/>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English</w:t>
            </w:r>
          </w:p>
        </w:tc>
      </w:tr>
      <w:tr w:rsidR="00275F4C" w:rsidRPr="00275F4C" w:rsidTr="002F758B">
        <w:trPr>
          <w:trHeight w:val="80"/>
        </w:trPr>
        <w:tc>
          <w:tcPr>
            <w:tcW w:w="1485" w:type="dxa"/>
            <w:shd w:val="clear" w:color="auto" w:fill="F2F2F2"/>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Course start date</w:t>
            </w:r>
          </w:p>
        </w:tc>
        <w:tc>
          <w:tcPr>
            <w:tcW w:w="3188" w:type="dxa"/>
            <w:gridSpan w:val="8"/>
            <w:vAlign w:val="center"/>
          </w:tcPr>
          <w:p w:rsidR="00275F4C" w:rsidRPr="00275F4C" w:rsidRDefault="00275F4C" w:rsidP="00275F4C">
            <w:pPr>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26</w:t>
            </w:r>
            <w:r w:rsidRPr="00275F4C">
              <w:rPr>
                <w:rFonts w:ascii="Times New Roman" w:eastAsia="Calibri" w:hAnsi="Times New Roman" w:cs="Times New Roman"/>
                <w:sz w:val="18"/>
                <w:szCs w:val="18"/>
                <w:lang w:val="en-GB"/>
              </w:rPr>
              <w:t>/02/202</w:t>
            </w:r>
            <w:r>
              <w:rPr>
                <w:rFonts w:ascii="Times New Roman" w:eastAsia="Calibri" w:hAnsi="Times New Roman" w:cs="Times New Roman"/>
                <w:sz w:val="18"/>
                <w:szCs w:val="18"/>
                <w:lang w:val="en-GB"/>
              </w:rPr>
              <w:t>4</w:t>
            </w:r>
          </w:p>
        </w:tc>
        <w:tc>
          <w:tcPr>
            <w:tcW w:w="2381" w:type="dxa"/>
            <w:gridSpan w:val="8"/>
            <w:shd w:val="clear" w:color="auto" w:fill="F2F2F2"/>
            <w:vAlign w:val="center"/>
          </w:tcPr>
          <w:p w:rsidR="00275F4C" w:rsidRPr="00275F4C" w:rsidRDefault="00275F4C" w:rsidP="00275F4C">
            <w:pPr>
              <w:tabs>
                <w:tab w:val="left" w:pos="1218"/>
              </w:tabs>
              <w:spacing w:before="20" w:after="20" w:line="240" w:lineRule="auto"/>
              <w:jc w:val="right"/>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Course end date</w:t>
            </w:r>
          </w:p>
        </w:tc>
        <w:tc>
          <w:tcPr>
            <w:tcW w:w="2391" w:type="dxa"/>
            <w:gridSpan w:val="6"/>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07</w:t>
            </w:r>
            <w:r w:rsidRPr="00275F4C">
              <w:rPr>
                <w:rFonts w:ascii="Times New Roman" w:eastAsia="Calibri" w:hAnsi="Times New Roman" w:cs="Times New Roman"/>
                <w:sz w:val="18"/>
                <w:szCs w:val="18"/>
                <w:lang w:val="en-GB"/>
              </w:rPr>
              <w:t>/06/202</w:t>
            </w:r>
            <w:r>
              <w:rPr>
                <w:rFonts w:ascii="Times New Roman" w:eastAsia="Calibri" w:hAnsi="Times New Roman" w:cs="Times New Roman"/>
                <w:sz w:val="18"/>
                <w:szCs w:val="18"/>
                <w:lang w:val="en-GB"/>
              </w:rPr>
              <w:t>4</w:t>
            </w: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Enrolment requirements</w:t>
            </w:r>
          </w:p>
        </w:tc>
        <w:tc>
          <w:tcPr>
            <w:tcW w:w="7960" w:type="dxa"/>
            <w:gridSpan w:val="22"/>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Enrolment in the 6th semester of the undergraduate study programme of</w:t>
            </w:r>
            <w:r w:rsidR="00A15C37">
              <w:rPr>
                <w:rFonts w:ascii="Times New Roman" w:eastAsia="Calibri" w:hAnsi="Times New Roman" w:cs="Times New Roman"/>
                <w:sz w:val="18"/>
                <w:szCs w:val="18"/>
                <w:lang w:val="en-GB"/>
              </w:rPr>
              <w:t xml:space="preserve"> English Studies</w:t>
            </w:r>
          </w:p>
        </w:tc>
      </w:tr>
      <w:tr w:rsidR="00275F4C" w:rsidRPr="00275F4C" w:rsidTr="002F758B">
        <w:tc>
          <w:tcPr>
            <w:tcW w:w="9445" w:type="dxa"/>
            <w:gridSpan w:val="23"/>
            <w:shd w:val="clear" w:color="auto" w:fill="D9D9D9"/>
          </w:tcPr>
          <w:p w:rsidR="00275F4C" w:rsidRPr="00275F4C" w:rsidRDefault="00275F4C" w:rsidP="00275F4C">
            <w:pPr>
              <w:spacing w:before="20" w:after="20" w:line="240" w:lineRule="auto"/>
              <w:rPr>
                <w:rFonts w:ascii="Times New Roman" w:eastAsia="Calibri" w:hAnsi="Times New Roman" w:cs="Times New Roman"/>
                <w:sz w:val="18"/>
                <w:szCs w:val="18"/>
                <w:lang w:val="en-GB"/>
              </w:rPr>
            </w:pP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Course coordinator</w:t>
            </w:r>
          </w:p>
        </w:tc>
        <w:tc>
          <w:tcPr>
            <w:tcW w:w="7960" w:type="dxa"/>
            <w:gridSpan w:val="22"/>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 xml:space="preserve">Katarina </w:t>
            </w:r>
            <w:proofErr w:type="spellStart"/>
            <w:r>
              <w:rPr>
                <w:rFonts w:ascii="Times New Roman" w:eastAsia="Calibri" w:hAnsi="Times New Roman" w:cs="Times New Roman"/>
                <w:sz w:val="18"/>
                <w:szCs w:val="18"/>
                <w:lang w:val="en-GB"/>
              </w:rPr>
              <w:t>Ćurković</w:t>
            </w:r>
            <w:proofErr w:type="spellEnd"/>
            <w:r>
              <w:rPr>
                <w:rFonts w:ascii="Times New Roman" w:eastAsia="Calibri" w:hAnsi="Times New Roman" w:cs="Times New Roman"/>
                <w:sz w:val="18"/>
                <w:szCs w:val="18"/>
                <w:lang w:val="en-GB"/>
              </w:rPr>
              <w:t xml:space="preserve"> </w:t>
            </w:r>
            <w:proofErr w:type="spellStart"/>
            <w:r>
              <w:rPr>
                <w:rFonts w:ascii="Times New Roman" w:eastAsia="Calibri" w:hAnsi="Times New Roman" w:cs="Times New Roman"/>
                <w:sz w:val="18"/>
                <w:szCs w:val="18"/>
                <w:lang w:val="en-GB"/>
              </w:rPr>
              <w:t>Denona</w:t>
            </w:r>
            <w:proofErr w:type="spellEnd"/>
          </w:p>
        </w:tc>
      </w:tr>
      <w:tr w:rsidR="00275F4C" w:rsidRPr="00275F4C" w:rsidTr="002F758B">
        <w:tc>
          <w:tcPr>
            <w:tcW w:w="1485" w:type="dxa"/>
            <w:shd w:val="clear" w:color="auto" w:fill="F2F2F2"/>
            <w:vAlign w:val="center"/>
          </w:tcPr>
          <w:p w:rsidR="00275F4C" w:rsidRPr="00275F4C" w:rsidRDefault="00275F4C" w:rsidP="00275F4C">
            <w:pPr>
              <w:spacing w:before="20" w:after="20" w:line="240" w:lineRule="auto"/>
              <w:jc w:val="right"/>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E-mail</w:t>
            </w:r>
          </w:p>
        </w:tc>
        <w:tc>
          <w:tcPr>
            <w:tcW w:w="4700" w:type="dxa"/>
            <w:gridSpan w:val="11"/>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kdenona</w:t>
            </w:r>
            <w:r w:rsidRPr="00275F4C">
              <w:rPr>
                <w:rFonts w:ascii="Times New Roman" w:eastAsia="Calibri" w:hAnsi="Times New Roman" w:cs="Times New Roman"/>
                <w:sz w:val="18"/>
                <w:szCs w:val="18"/>
                <w:lang w:val="en-GB"/>
              </w:rPr>
              <w:t>@unizd.hr</w:t>
            </w:r>
          </w:p>
        </w:tc>
        <w:tc>
          <w:tcPr>
            <w:tcW w:w="1490" w:type="dxa"/>
            <w:gridSpan w:val="7"/>
            <w:shd w:val="clear" w:color="auto" w:fill="F2F2F2"/>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Consultation hours</w:t>
            </w:r>
          </w:p>
        </w:tc>
        <w:tc>
          <w:tcPr>
            <w:tcW w:w="1770" w:type="dxa"/>
            <w:gridSpan w:val="4"/>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Monday</w:t>
            </w:r>
            <w:r w:rsidRPr="00275F4C">
              <w:rPr>
                <w:rFonts w:ascii="Times New Roman" w:eastAsia="Calibri" w:hAnsi="Times New Roman" w:cs="Times New Roman"/>
                <w:sz w:val="18"/>
                <w:szCs w:val="18"/>
                <w:lang w:val="en-GB"/>
              </w:rPr>
              <w:t xml:space="preserve"> 1</w:t>
            </w:r>
            <w:r>
              <w:rPr>
                <w:rFonts w:ascii="Times New Roman" w:eastAsia="Calibri" w:hAnsi="Times New Roman" w:cs="Times New Roman"/>
                <w:sz w:val="18"/>
                <w:szCs w:val="18"/>
                <w:lang w:val="en-GB"/>
              </w:rPr>
              <w:t>5.00-16</w:t>
            </w:r>
            <w:r w:rsidRPr="00275F4C">
              <w:rPr>
                <w:rFonts w:ascii="Times New Roman" w:eastAsia="Calibri" w:hAnsi="Times New Roman" w:cs="Times New Roman"/>
                <w:sz w:val="18"/>
                <w:szCs w:val="18"/>
                <w:lang w:val="en-GB"/>
              </w:rPr>
              <w:t>.00 and by appointment</w:t>
            </w: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Course instructor</w:t>
            </w:r>
          </w:p>
        </w:tc>
        <w:tc>
          <w:tcPr>
            <w:tcW w:w="7960" w:type="dxa"/>
            <w:gridSpan w:val="22"/>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 xml:space="preserve">Katarina </w:t>
            </w:r>
            <w:proofErr w:type="spellStart"/>
            <w:r>
              <w:rPr>
                <w:rFonts w:ascii="Times New Roman" w:eastAsia="Calibri" w:hAnsi="Times New Roman" w:cs="Times New Roman"/>
                <w:sz w:val="18"/>
                <w:szCs w:val="18"/>
                <w:lang w:val="en-GB"/>
              </w:rPr>
              <w:t>Ćurković</w:t>
            </w:r>
            <w:proofErr w:type="spellEnd"/>
            <w:r>
              <w:rPr>
                <w:rFonts w:ascii="Times New Roman" w:eastAsia="Calibri" w:hAnsi="Times New Roman" w:cs="Times New Roman"/>
                <w:sz w:val="18"/>
                <w:szCs w:val="18"/>
                <w:lang w:val="en-GB"/>
              </w:rPr>
              <w:t xml:space="preserve"> </w:t>
            </w:r>
            <w:proofErr w:type="spellStart"/>
            <w:r>
              <w:rPr>
                <w:rFonts w:ascii="Times New Roman" w:eastAsia="Calibri" w:hAnsi="Times New Roman" w:cs="Times New Roman"/>
                <w:sz w:val="18"/>
                <w:szCs w:val="18"/>
                <w:lang w:val="en-GB"/>
              </w:rPr>
              <w:t>Denona</w:t>
            </w:r>
            <w:proofErr w:type="spellEnd"/>
          </w:p>
        </w:tc>
      </w:tr>
      <w:tr w:rsidR="00275F4C" w:rsidRPr="00275F4C" w:rsidTr="002F758B">
        <w:tc>
          <w:tcPr>
            <w:tcW w:w="1485" w:type="dxa"/>
            <w:shd w:val="clear" w:color="auto" w:fill="F2F2F2"/>
            <w:vAlign w:val="center"/>
          </w:tcPr>
          <w:p w:rsidR="00275F4C" w:rsidRPr="00275F4C" w:rsidRDefault="00275F4C" w:rsidP="00275F4C">
            <w:pPr>
              <w:spacing w:before="20" w:after="20" w:line="240" w:lineRule="auto"/>
              <w:jc w:val="right"/>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E-mail</w:t>
            </w:r>
          </w:p>
        </w:tc>
        <w:tc>
          <w:tcPr>
            <w:tcW w:w="4700" w:type="dxa"/>
            <w:gridSpan w:val="11"/>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kdenona</w:t>
            </w:r>
            <w:r w:rsidRPr="00275F4C">
              <w:rPr>
                <w:rFonts w:ascii="Times New Roman" w:eastAsia="Calibri" w:hAnsi="Times New Roman" w:cs="Times New Roman"/>
                <w:sz w:val="18"/>
                <w:szCs w:val="18"/>
                <w:lang w:val="en-GB"/>
              </w:rPr>
              <w:t>@unizd.hr</w:t>
            </w:r>
          </w:p>
        </w:tc>
        <w:tc>
          <w:tcPr>
            <w:tcW w:w="1490" w:type="dxa"/>
            <w:gridSpan w:val="7"/>
            <w:shd w:val="clear" w:color="auto" w:fill="F2F2F2"/>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Consultation hours</w:t>
            </w:r>
          </w:p>
        </w:tc>
        <w:tc>
          <w:tcPr>
            <w:tcW w:w="1770" w:type="dxa"/>
            <w:gridSpan w:val="4"/>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Monday</w:t>
            </w:r>
            <w:r w:rsidRPr="00275F4C">
              <w:rPr>
                <w:rFonts w:ascii="Times New Roman" w:eastAsia="Calibri" w:hAnsi="Times New Roman" w:cs="Times New Roman"/>
                <w:sz w:val="18"/>
                <w:szCs w:val="18"/>
                <w:lang w:val="en-GB"/>
              </w:rPr>
              <w:t xml:space="preserve"> 1</w:t>
            </w:r>
            <w:r>
              <w:rPr>
                <w:rFonts w:ascii="Times New Roman" w:eastAsia="Calibri" w:hAnsi="Times New Roman" w:cs="Times New Roman"/>
                <w:sz w:val="18"/>
                <w:szCs w:val="18"/>
                <w:lang w:val="en-GB"/>
              </w:rPr>
              <w:t>5.00-16</w:t>
            </w:r>
            <w:r w:rsidRPr="00275F4C">
              <w:rPr>
                <w:rFonts w:ascii="Times New Roman" w:eastAsia="Calibri" w:hAnsi="Times New Roman" w:cs="Times New Roman"/>
                <w:sz w:val="18"/>
                <w:szCs w:val="18"/>
                <w:lang w:val="en-GB"/>
              </w:rPr>
              <w:t>.00 and by appointment</w:t>
            </w: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Assistant/</w:t>
            </w:r>
          </w:p>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Associate</w:t>
            </w:r>
          </w:p>
        </w:tc>
        <w:tc>
          <w:tcPr>
            <w:tcW w:w="7960" w:type="dxa"/>
            <w:gridSpan w:val="22"/>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p>
        </w:tc>
      </w:tr>
      <w:tr w:rsidR="00275F4C" w:rsidRPr="00275F4C" w:rsidTr="002F758B">
        <w:tc>
          <w:tcPr>
            <w:tcW w:w="1485" w:type="dxa"/>
            <w:shd w:val="clear" w:color="auto" w:fill="F2F2F2"/>
            <w:vAlign w:val="center"/>
          </w:tcPr>
          <w:p w:rsidR="00275F4C" w:rsidRPr="00275F4C" w:rsidRDefault="00275F4C" w:rsidP="00275F4C">
            <w:pPr>
              <w:spacing w:before="20" w:after="20" w:line="240" w:lineRule="auto"/>
              <w:jc w:val="right"/>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E-mail</w:t>
            </w:r>
          </w:p>
        </w:tc>
        <w:tc>
          <w:tcPr>
            <w:tcW w:w="4700" w:type="dxa"/>
            <w:gridSpan w:val="11"/>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p>
        </w:tc>
        <w:tc>
          <w:tcPr>
            <w:tcW w:w="1490" w:type="dxa"/>
            <w:gridSpan w:val="7"/>
            <w:shd w:val="clear" w:color="auto" w:fill="F2F2F2"/>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Consultation hours</w:t>
            </w:r>
          </w:p>
        </w:tc>
        <w:tc>
          <w:tcPr>
            <w:tcW w:w="1770" w:type="dxa"/>
            <w:gridSpan w:val="4"/>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Assistant/</w:t>
            </w:r>
          </w:p>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Associate</w:t>
            </w:r>
          </w:p>
        </w:tc>
        <w:tc>
          <w:tcPr>
            <w:tcW w:w="7960" w:type="dxa"/>
            <w:gridSpan w:val="22"/>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p>
        </w:tc>
      </w:tr>
      <w:tr w:rsidR="00275F4C" w:rsidRPr="00275F4C" w:rsidTr="002F758B">
        <w:tc>
          <w:tcPr>
            <w:tcW w:w="1485" w:type="dxa"/>
            <w:shd w:val="clear" w:color="auto" w:fill="F2F2F2"/>
            <w:vAlign w:val="center"/>
          </w:tcPr>
          <w:p w:rsidR="00275F4C" w:rsidRPr="00275F4C" w:rsidRDefault="00275F4C" w:rsidP="00275F4C">
            <w:pPr>
              <w:spacing w:before="20" w:after="20" w:line="240" w:lineRule="auto"/>
              <w:jc w:val="right"/>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E-mail</w:t>
            </w:r>
          </w:p>
        </w:tc>
        <w:tc>
          <w:tcPr>
            <w:tcW w:w="4700" w:type="dxa"/>
            <w:gridSpan w:val="11"/>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p>
        </w:tc>
        <w:tc>
          <w:tcPr>
            <w:tcW w:w="1490" w:type="dxa"/>
            <w:gridSpan w:val="7"/>
            <w:shd w:val="clear" w:color="auto" w:fill="F2F2F2"/>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Consultation hours</w:t>
            </w:r>
          </w:p>
        </w:tc>
        <w:tc>
          <w:tcPr>
            <w:tcW w:w="1770" w:type="dxa"/>
            <w:gridSpan w:val="4"/>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p>
        </w:tc>
      </w:tr>
      <w:tr w:rsidR="00275F4C" w:rsidRPr="00275F4C" w:rsidTr="002F758B">
        <w:tc>
          <w:tcPr>
            <w:tcW w:w="9445" w:type="dxa"/>
            <w:gridSpan w:val="23"/>
            <w:shd w:val="clear" w:color="auto" w:fill="D9D9D9"/>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p>
        </w:tc>
      </w:tr>
      <w:tr w:rsidR="00275F4C" w:rsidRPr="00275F4C" w:rsidTr="002F758B">
        <w:tc>
          <w:tcPr>
            <w:tcW w:w="1485" w:type="dxa"/>
            <w:vMerge w:val="restart"/>
            <w:shd w:val="clear" w:color="auto" w:fill="F2F2F2"/>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Mode of teaching</w:t>
            </w:r>
          </w:p>
        </w:tc>
        <w:tc>
          <w:tcPr>
            <w:tcW w:w="1570" w:type="dxa"/>
            <w:gridSpan w:val="3"/>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822721302"/>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Lectures</w:t>
            </w:r>
          </w:p>
        </w:tc>
        <w:tc>
          <w:tcPr>
            <w:tcW w:w="1618" w:type="dxa"/>
            <w:gridSpan w:val="5"/>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501854496"/>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Seminars and workshops</w:t>
            </w:r>
          </w:p>
        </w:tc>
        <w:tc>
          <w:tcPr>
            <w:tcW w:w="1854" w:type="dxa"/>
            <w:gridSpan w:val="5"/>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2074550208"/>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Exercises</w:t>
            </w:r>
          </w:p>
        </w:tc>
        <w:tc>
          <w:tcPr>
            <w:tcW w:w="1776" w:type="dxa"/>
            <w:gridSpan w:val="8"/>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490106094"/>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E-learning</w:t>
            </w:r>
          </w:p>
        </w:tc>
        <w:tc>
          <w:tcPr>
            <w:tcW w:w="1142" w:type="dxa"/>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425182061"/>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Field work</w:t>
            </w:r>
          </w:p>
        </w:tc>
      </w:tr>
      <w:tr w:rsidR="00275F4C" w:rsidRPr="00275F4C" w:rsidTr="002F758B">
        <w:tc>
          <w:tcPr>
            <w:tcW w:w="1485" w:type="dxa"/>
            <w:vMerge/>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p>
        </w:tc>
        <w:tc>
          <w:tcPr>
            <w:tcW w:w="1570" w:type="dxa"/>
            <w:gridSpan w:val="3"/>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38961375"/>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Individual assignments</w:t>
            </w:r>
          </w:p>
        </w:tc>
        <w:tc>
          <w:tcPr>
            <w:tcW w:w="1618" w:type="dxa"/>
            <w:gridSpan w:val="5"/>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644505967"/>
                <w14:checkbox>
                  <w14:checked w14:val="1"/>
                  <w14:checkedState w14:val="2612" w14:font="MS Gothic"/>
                  <w14:uncheckedState w14:val="2610" w14:font="MS Gothic"/>
                </w14:checkbox>
              </w:sdtPr>
              <w:sdtEndPr/>
              <w:sdtContent>
                <w:r w:rsidR="00275F4C" w:rsidRPr="00275F4C">
                  <w:rPr>
                    <w:rFonts w:ascii="Times New Roman" w:eastAsia="MS Mincho" w:hAnsi="Times New Roman" w:cs="Times New Roman" w:hint="eastAsia"/>
                    <w:sz w:val="18"/>
                    <w:szCs w:val="18"/>
                    <w:lang w:val="en-GB"/>
                  </w:rPr>
                  <w:t>☒</w:t>
                </w:r>
              </w:sdtContent>
            </w:sdt>
            <w:r w:rsidR="00275F4C" w:rsidRPr="00275F4C">
              <w:rPr>
                <w:rFonts w:ascii="Times New Roman" w:eastAsia="Calibri" w:hAnsi="Times New Roman" w:cs="Times New Roman"/>
                <w:sz w:val="18"/>
                <w:szCs w:val="18"/>
                <w:lang w:val="en-GB"/>
              </w:rPr>
              <w:t xml:space="preserve"> Multimedia and network</w:t>
            </w:r>
          </w:p>
        </w:tc>
        <w:tc>
          <w:tcPr>
            <w:tcW w:w="1854" w:type="dxa"/>
            <w:gridSpan w:val="5"/>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383133608"/>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Laboratory</w:t>
            </w:r>
          </w:p>
        </w:tc>
        <w:tc>
          <w:tcPr>
            <w:tcW w:w="1776" w:type="dxa"/>
            <w:gridSpan w:val="8"/>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679781208"/>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Mentoring</w:t>
            </w:r>
          </w:p>
        </w:tc>
        <w:tc>
          <w:tcPr>
            <w:tcW w:w="1142" w:type="dxa"/>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26590404"/>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Other</w:t>
            </w:r>
          </w:p>
        </w:tc>
      </w:tr>
      <w:tr w:rsidR="00275F4C" w:rsidRPr="00275F4C" w:rsidTr="002F758B">
        <w:tc>
          <w:tcPr>
            <w:tcW w:w="3055" w:type="dxa"/>
            <w:gridSpan w:val="4"/>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Learning outcomes</w:t>
            </w:r>
          </w:p>
        </w:tc>
        <w:tc>
          <w:tcPr>
            <w:tcW w:w="6390" w:type="dxa"/>
            <w:gridSpan w:val="19"/>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Upon completion of the course students will be able to:</w:t>
            </w:r>
          </w:p>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communicate in various social situations (level C2);</w:t>
            </w:r>
          </w:p>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discuss various topics;</w:t>
            </w:r>
          </w:p>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comprehend authentic texts and recordings;</w:t>
            </w:r>
          </w:p>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write clear and coherent paragraphs and essays, and appropriately paraphrase and summarise academic texts;</w:t>
            </w:r>
          </w:p>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use advanced vocabulary (idioms, phrasal verbs, collocations);</w:t>
            </w:r>
          </w:p>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recognise and use complex grammatical structures;</w:t>
            </w:r>
          </w:p>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lastRenderedPageBreak/>
              <w:t>- use adequate terminology when talking about the language;</w:t>
            </w:r>
          </w:p>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xml:space="preserve">- translate short texts; </w:t>
            </w:r>
          </w:p>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understand the culture and social life of the English-speaking countries.</w:t>
            </w:r>
          </w:p>
        </w:tc>
      </w:tr>
      <w:tr w:rsidR="00275F4C" w:rsidRPr="00275F4C" w:rsidTr="002F758B">
        <w:tc>
          <w:tcPr>
            <w:tcW w:w="3055" w:type="dxa"/>
            <w:gridSpan w:val="4"/>
            <w:shd w:val="clear" w:color="auto" w:fill="F2F2F2"/>
          </w:tcPr>
          <w:p w:rsidR="00275F4C" w:rsidRPr="00275F4C" w:rsidRDefault="00275F4C" w:rsidP="00275F4C">
            <w:pPr>
              <w:spacing w:after="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lastRenderedPageBreak/>
              <w:t>Learning outcomes at the Programme level</w:t>
            </w:r>
          </w:p>
        </w:tc>
        <w:tc>
          <w:tcPr>
            <w:tcW w:w="6390" w:type="dxa"/>
            <w:gridSpan w:val="19"/>
            <w:tcBorders>
              <w:top w:val="single" w:sz="4" w:space="0" w:color="auto"/>
              <w:left w:val="single" w:sz="4" w:space="0" w:color="auto"/>
              <w:bottom w:val="single" w:sz="4" w:space="0" w:color="auto"/>
              <w:right w:val="single" w:sz="4" w:space="0" w:color="auto"/>
            </w:tcBorders>
            <w:vAlign w:val="center"/>
          </w:tcPr>
          <w:p w:rsidR="00275F4C" w:rsidRPr="00275F4C" w:rsidRDefault="00275F4C" w:rsidP="00275F4C">
            <w:pPr>
              <w:numPr>
                <w:ilvl w:val="0"/>
                <w:numId w:val="3"/>
              </w:numPr>
              <w:spacing w:before="120" w:after="0" w:line="240" w:lineRule="auto"/>
              <w:rPr>
                <w:rFonts w:ascii="Times New Roman" w:eastAsia="Calibri" w:hAnsi="Times New Roman" w:cs="Times New Roman"/>
                <w:color w:val="000000"/>
                <w:sz w:val="18"/>
                <w:szCs w:val="18"/>
                <w:lang w:val="en-GB"/>
              </w:rPr>
            </w:pPr>
            <w:r w:rsidRPr="00275F4C">
              <w:rPr>
                <w:rFonts w:ascii="Times New Roman" w:eastAsia="Calibri" w:hAnsi="Times New Roman" w:cs="Times New Roman"/>
                <w:color w:val="000000"/>
                <w:sz w:val="18"/>
                <w:szCs w:val="18"/>
                <w:lang w:val="en-GB"/>
              </w:rPr>
              <w:t>recognise and describe relevant ideas and concepts,</w:t>
            </w:r>
          </w:p>
          <w:p w:rsidR="00275F4C" w:rsidRPr="00275F4C" w:rsidRDefault="00275F4C" w:rsidP="00275F4C">
            <w:pPr>
              <w:numPr>
                <w:ilvl w:val="0"/>
                <w:numId w:val="2"/>
              </w:numPr>
              <w:spacing w:before="120" w:after="0" w:line="240" w:lineRule="auto"/>
              <w:rPr>
                <w:rFonts w:ascii="Times New Roman" w:eastAsia="Calibri" w:hAnsi="Times New Roman" w:cs="Times New Roman"/>
                <w:color w:val="000000"/>
                <w:sz w:val="18"/>
                <w:szCs w:val="18"/>
                <w:lang w:val="en-GB"/>
              </w:rPr>
            </w:pPr>
            <w:r w:rsidRPr="00275F4C">
              <w:rPr>
                <w:rFonts w:ascii="Times New Roman" w:eastAsia="Calibri" w:hAnsi="Times New Roman" w:cs="Times New Roman"/>
                <w:color w:val="000000"/>
                <w:sz w:val="18"/>
                <w:szCs w:val="18"/>
                <w:lang w:val="en-GB"/>
              </w:rPr>
              <w:t xml:space="preserve">apply a critical and self-critical approach in argumentation, </w:t>
            </w:r>
          </w:p>
          <w:p w:rsidR="00275F4C" w:rsidRPr="00275F4C" w:rsidRDefault="00275F4C" w:rsidP="00275F4C">
            <w:pPr>
              <w:numPr>
                <w:ilvl w:val="0"/>
                <w:numId w:val="2"/>
              </w:numPr>
              <w:spacing w:before="120" w:after="0" w:line="240" w:lineRule="auto"/>
              <w:rPr>
                <w:rFonts w:ascii="Times New Roman" w:eastAsia="Calibri" w:hAnsi="Times New Roman" w:cs="Times New Roman"/>
                <w:color w:val="000000"/>
                <w:sz w:val="18"/>
                <w:szCs w:val="18"/>
                <w:lang w:val="en-GB"/>
              </w:rPr>
            </w:pPr>
            <w:r w:rsidRPr="00275F4C">
              <w:rPr>
                <w:rFonts w:ascii="Times New Roman" w:eastAsia="Calibri" w:hAnsi="Times New Roman" w:cs="Times New Roman"/>
                <w:color w:val="000000"/>
                <w:sz w:val="18"/>
                <w:szCs w:val="18"/>
                <w:lang w:val="en-GB"/>
              </w:rPr>
              <w:t xml:space="preserve">apply ethical principles in conducting investigations and in resolving issues independently and in a group, </w:t>
            </w:r>
          </w:p>
          <w:p w:rsidR="00275F4C" w:rsidRPr="00275F4C" w:rsidRDefault="00275F4C" w:rsidP="00275F4C">
            <w:pPr>
              <w:numPr>
                <w:ilvl w:val="0"/>
                <w:numId w:val="2"/>
              </w:numPr>
              <w:spacing w:before="120" w:after="0" w:line="240" w:lineRule="auto"/>
              <w:rPr>
                <w:rFonts w:ascii="Times New Roman" w:eastAsia="Calibri" w:hAnsi="Times New Roman" w:cs="Times New Roman"/>
                <w:color w:val="000000"/>
                <w:sz w:val="18"/>
                <w:szCs w:val="18"/>
                <w:lang w:val="en-GB"/>
              </w:rPr>
            </w:pPr>
            <w:r w:rsidRPr="00275F4C">
              <w:rPr>
                <w:rFonts w:ascii="Times New Roman" w:eastAsia="Calibri" w:hAnsi="Times New Roman" w:cs="Times New Roman"/>
                <w:color w:val="000000"/>
                <w:sz w:val="18"/>
                <w:szCs w:val="18"/>
                <w:lang w:val="en-GB"/>
              </w:rPr>
              <w:t>read, write, listen and speak the English language at the C2 level - use complex grammatical structures in oral and written communication, as well as be able to critically think and discuss various topics using advanced vocabulary in the English language,</w:t>
            </w:r>
          </w:p>
          <w:p w:rsidR="00275F4C" w:rsidRPr="00275F4C" w:rsidRDefault="00275F4C" w:rsidP="00275F4C">
            <w:pPr>
              <w:numPr>
                <w:ilvl w:val="0"/>
                <w:numId w:val="1"/>
              </w:numPr>
              <w:shd w:val="clear" w:color="auto" w:fill="FFFFFF"/>
              <w:spacing w:before="120" w:after="0" w:line="240" w:lineRule="auto"/>
              <w:contextualSpacing/>
              <w:textAlignment w:val="baseline"/>
              <w:rPr>
                <w:rFonts w:ascii="Times New Roman" w:eastAsia="Times New Roman" w:hAnsi="Times New Roman" w:cs="Times New Roman"/>
                <w:sz w:val="18"/>
                <w:szCs w:val="18"/>
                <w:lang w:val="en-GB" w:eastAsia="hr-HR"/>
              </w:rPr>
            </w:pPr>
            <w:proofErr w:type="gramStart"/>
            <w:r w:rsidRPr="00275F4C">
              <w:rPr>
                <w:rFonts w:ascii="Times New Roman" w:eastAsia="Times New Roman" w:hAnsi="Times New Roman" w:cs="Times New Roman"/>
                <w:sz w:val="18"/>
                <w:szCs w:val="18"/>
                <w:lang w:val="en-US" w:eastAsia="hr-HR"/>
              </w:rPr>
              <w:t>translate</w:t>
            </w:r>
            <w:proofErr w:type="gramEnd"/>
            <w:r w:rsidRPr="00275F4C">
              <w:rPr>
                <w:rFonts w:ascii="Times New Roman" w:eastAsia="Times New Roman" w:hAnsi="Times New Roman" w:cs="Times New Roman"/>
                <w:sz w:val="18"/>
                <w:szCs w:val="18"/>
                <w:lang w:val="en-US" w:eastAsia="hr-HR"/>
              </w:rPr>
              <w:t xml:space="preserve"> texts and speech from English into Croatian and vice versa respecting the cultural context</w:t>
            </w:r>
            <w:r w:rsidRPr="00275F4C">
              <w:rPr>
                <w:rFonts w:ascii="Times New Roman" w:eastAsia="Calibri" w:hAnsi="Times New Roman" w:cs="Times New Roman"/>
                <w:color w:val="000000"/>
                <w:sz w:val="18"/>
                <w:szCs w:val="18"/>
                <w:lang w:val="en-GB"/>
              </w:rPr>
              <w:t>.</w:t>
            </w:r>
          </w:p>
        </w:tc>
      </w:tr>
      <w:tr w:rsidR="00275F4C" w:rsidRPr="00275F4C" w:rsidTr="002F758B">
        <w:tc>
          <w:tcPr>
            <w:tcW w:w="9445" w:type="dxa"/>
            <w:gridSpan w:val="23"/>
            <w:shd w:val="clear" w:color="auto" w:fill="D9D9D9"/>
          </w:tcPr>
          <w:p w:rsidR="00275F4C" w:rsidRPr="00275F4C" w:rsidRDefault="00275F4C" w:rsidP="00275F4C">
            <w:pPr>
              <w:spacing w:before="20" w:after="20" w:line="240" w:lineRule="auto"/>
              <w:rPr>
                <w:rFonts w:ascii="Merriweather" w:eastAsia="Calibri" w:hAnsi="Merriweather" w:cs="Times New Roman"/>
                <w:sz w:val="18"/>
                <w:szCs w:val="18"/>
                <w:lang w:val="en-GB"/>
              </w:rPr>
            </w:pPr>
          </w:p>
        </w:tc>
      </w:tr>
      <w:tr w:rsidR="00275F4C" w:rsidRPr="00275F4C" w:rsidTr="002F758B">
        <w:trPr>
          <w:trHeight w:val="190"/>
        </w:trPr>
        <w:tc>
          <w:tcPr>
            <w:tcW w:w="1485" w:type="dxa"/>
            <w:vMerge w:val="restart"/>
            <w:shd w:val="clear" w:color="auto" w:fill="F2F2F2"/>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 xml:space="preserve">Assessment criteria </w:t>
            </w:r>
          </w:p>
        </w:tc>
        <w:tc>
          <w:tcPr>
            <w:tcW w:w="1570" w:type="dxa"/>
            <w:gridSpan w:val="3"/>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585101601"/>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Class attendance</w:t>
            </w:r>
          </w:p>
        </w:tc>
        <w:tc>
          <w:tcPr>
            <w:tcW w:w="1618" w:type="dxa"/>
            <w:gridSpan w:val="5"/>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vertAlign w:val="superscript"/>
                <w:lang w:val="en-GB"/>
              </w:rPr>
            </w:pPr>
            <w:sdt>
              <w:sdtPr>
                <w:rPr>
                  <w:rFonts w:ascii="Times New Roman" w:eastAsia="MS Mincho" w:hAnsi="Times New Roman" w:cs="Times New Roman"/>
                  <w:sz w:val="18"/>
                  <w:szCs w:val="18"/>
                  <w:lang w:val="en-GB"/>
                </w:rPr>
                <w:id w:val="-1320267691"/>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Preparation for class</w:t>
            </w:r>
          </w:p>
        </w:tc>
        <w:tc>
          <w:tcPr>
            <w:tcW w:w="1854" w:type="dxa"/>
            <w:gridSpan w:val="5"/>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508669450"/>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Homework</w:t>
            </w:r>
          </w:p>
        </w:tc>
        <w:tc>
          <w:tcPr>
            <w:tcW w:w="1776" w:type="dxa"/>
            <w:gridSpan w:val="8"/>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884013749"/>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Continuous evaluation</w:t>
            </w:r>
          </w:p>
        </w:tc>
        <w:tc>
          <w:tcPr>
            <w:tcW w:w="1142" w:type="dxa"/>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566532184"/>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Research</w:t>
            </w:r>
          </w:p>
        </w:tc>
      </w:tr>
      <w:tr w:rsidR="00275F4C" w:rsidRPr="00275F4C" w:rsidTr="002F758B">
        <w:trPr>
          <w:trHeight w:val="190"/>
        </w:trPr>
        <w:tc>
          <w:tcPr>
            <w:tcW w:w="1485" w:type="dxa"/>
            <w:vMerge/>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p>
        </w:tc>
        <w:tc>
          <w:tcPr>
            <w:tcW w:w="1570" w:type="dxa"/>
            <w:gridSpan w:val="3"/>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398136034"/>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Practical work</w:t>
            </w:r>
          </w:p>
        </w:tc>
        <w:tc>
          <w:tcPr>
            <w:tcW w:w="1618" w:type="dxa"/>
            <w:gridSpan w:val="5"/>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58945367"/>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Experimental work</w:t>
            </w:r>
          </w:p>
        </w:tc>
        <w:tc>
          <w:tcPr>
            <w:tcW w:w="1854" w:type="dxa"/>
            <w:gridSpan w:val="5"/>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808401256"/>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Presentation</w:t>
            </w:r>
          </w:p>
        </w:tc>
        <w:tc>
          <w:tcPr>
            <w:tcW w:w="1776" w:type="dxa"/>
            <w:gridSpan w:val="8"/>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134325326"/>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Project</w:t>
            </w:r>
          </w:p>
        </w:tc>
        <w:tc>
          <w:tcPr>
            <w:tcW w:w="1142" w:type="dxa"/>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296885576"/>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Seminar</w:t>
            </w:r>
          </w:p>
        </w:tc>
      </w:tr>
      <w:tr w:rsidR="00275F4C" w:rsidRPr="00275F4C" w:rsidTr="002F758B">
        <w:trPr>
          <w:trHeight w:val="190"/>
        </w:trPr>
        <w:tc>
          <w:tcPr>
            <w:tcW w:w="1485" w:type="dxa"/>
            <w:vMerge/>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p>
        </w:tc>
        <w:tc>
          <w:tcPr>
            <w:tcW w:w="1570" w:type="dxa"/>
            <w:gridSpan w:val="3"/>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2023698893"/>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Test(s)</w:t>
            </w:r>
          </w:p>
        </w:tc>
        <w:tc>
          <w:tcPr>
            <w:tcW w:w="1618" w:type="dxa"/>
            <w:gridSpan w:val="5"/>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514882207"/>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Written exam</w:t>
            </w:r>
          </w:p>
        </w:tc>
        <w:tc>
          <w:tcPr>
            <w:tcW w:w="1854" w:type="dxa"/>
            <w:gridSpan w:val="5"/>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755905834"/>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Oral exam</w:t>
            </w:r>
          </w:p>
        </w:tc>
        <w:tc>
          <w:tcPr>
            <w:tcW w:w="2918" w:type="dxa"/>
            <w:gridSpan w:val="9"/>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321547941"/>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Other:</w:t>
            </w: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Conditions for permission to take the exam</w:t>
            </w:r>
          </w:p>
        </w:tc>
        <w:tc>
          <w:tcPr>
            <w:tcW w:w="7960" w:type="dxa"/>
            <w:gridSpan w:val="22"/>
            <w:vAlign w:val="center"/>
          </w:tcPr>
          <w:p w:rsidR="00275F4C" w:rsidRPr="00275F4C" w:rsidRDefault="00275F4C" w:rsidP="00275F4C">
            <w:pPr>
              <w:tabs>
                <w:tab w:val="left" w:pos="1218"/>
              </w:tabs>
              <w:spacing w:before="20" w:after="20" w:line="240" w:lineRule="auto"/>
              <w:jc w:val="both"/>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Students are due to attend classes, at least 70%. Students are to come to classes on time, do tasks and participate in activities. Students are to take two tests and the final written exam. Students who do not pass the tests are to take them as part of the final written exam in the summer exam period. Students are due to pass all three aforementioned parts of the written exam. The tests/the final written exam can be taken only at the scheduled time. Students are to come on time for the test/final written exam; otherwise, they will not be permitted to take them in that term. Students who do not accept the test grades are due to take the tests as part of the final written exam. Having passed the final written exam, students are to pass the final oral exam. If they do not pass it during the summer exam period, they are to take the final written exam again in the autumn exam period.</w:t>
            </w: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Exam periods</w:t>
            </w:r>
          </w:p>
        </w:tc>
        <w:tc>
          <w:tcPr>
            <w:tcW w:w="3188" w:type="dxa"/>
            <w:gridSpan w:val="8"/>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728342055"/>
                <w14:checkbox>
                  <w14:checked w14:val="0"/>
                  <w14:checkedState w14:val="2612" w14:font="MS Gothic"/>
                  <w14:uncheckedState w14:val="2610" w14:font="MS Gothic"/>
                </w14:checkbox>
              </w:sdtPr>
              <w:sdtEndPr/>
              <w:sdtContent>
                <w:r w:rsidR="00275F4C" w:rsidRPr="00275F4C">
                  <w:rPr>
                    <w:rFonts w:ascii="Times New Roman" w:eastAsia="MS Mincho" w:hAnsi="Times New Roman" w:cs="Times New Roman" w:hint="eastAsia"/>
                    <w:sz w:val="18"/>
                    <w:szCs w:val="18"/>
                    <w:lang w:val="en-GB"/>
                  </w:rPr>
                  <w:t>☐</w:t>
                </w:r>
              </w:sdtContent>
            </w:sdt>
            <w:r w:rsidR="00275F4C" w:rsidRPr="00275F4C">
              <w:rPr>
                <w:rFonts w:ascii="Times New Roman" w:eastAsia="Calibri" w:hAnsi="Times New Roman" w:cs="Times New Roman"/>
                <w:sz w:val="18"/>
                <w:szCs w:val="18"/>
                <w:lang w:val="en-GB"/>
              </w:rPr>
              <w:t xml:space="preserve"> Winter</w:t>
            </w:r>
          </w:p>
        </w:tc>
        <w:tc>
          <w:tcPr>
            <w:tcW w:w="2350" w:type="dxa"/>
            <w:gridSpan w:val="7"/>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913612873"/>
                <w14:checkbox>
                  <w14:checked w14:val="1"/>
                  <w14:checkedState w14:val="2612" w14:font="MS Gothic"/>
                  <w14:uncheckedState w14:val="2610" w14:font="MS Gothic"/>
                </w14:checkbox>
              </w:sdtPr>
              <w:sdtEndPr/>
              <w:sdtContent>
                <w:r w:rsidR="00275F4C" w:rsidRPr="00275F4C">
                  <w:rPr>
                    <w:rFonts w:ascii="Times New Roman" w:eastAsia="MS Mincho" w:hAnsi="Times New Roman" w:cs="Times New Roman" w:hint="eastAsia"/>
                    <w:sz w:val="18"/>
                    <w:szCs w:val="18"/>
                    <w:lang w:val="en-GB"/>
                  </w:rPr>
                  <w:t>☒</w:t>
                </w:r>
              </w:sdtContent>
            </w:sdt>
            <w:r w:rsidR="00275F4C" w:rsidRPr="00275F4C">
              <w:rPr>
                <w:rFonts w:ascii="Times New Roman" w:eastAsia="Calibri" w:hAnsi="Times New Roman" w:cs="Times New Roman"/>
                <w:sz w:val="18"/>
                <w:szCs w:val="18"/>
                <w:lang w:val="en-GB"/>
              </w:rPr>
              <w:t xml:space="preserve"> Summer</w:t>
            </w:r>
          </w:p>
        </w:tc>
        <w:tc>
          <w:tcPr>
            <w:tcW w:w="2422" w:type="dxa"/>
            <w:gridSpan w:val="7"/>
            <w:vAlign w:val="center"/>
          </w:tcPr>
          <w:p w:rsidR="00275F4C" w:rsidRPr="00275F4C" w:rsidRDefault="002D122B" w:rsidP="00275F4C">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688258023"/>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Autumn</w:t>
            </w:r>
            <w:r w:rsidR="00275F4C" w:rsidRPr="00275F4C">
              <w:rPr>
                <w:rFonts w:ascii="Times New Roman" w:eastAsia="Calibri" w:hAnsi="Times New Roman" w:cs="Times New Roman"/>
                <w:sz w:val="18"/>
                <w:szCs w:val="18"/>
                <w:lang w:val="en-GB"/>
              </w:rPr>
              <w:softHyphen/>
            </w: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Exam dates</w:t>
            </w:r>
          </w:p>
        </w:tc>
        <w:tc>
          <w:tcPr>
            <w:tcW w:w="3188" w:type="dxa"/>
            <w:gridSpan w:val="8"/>
            <w:vAlign w:val="center"/>
          </w:tcPr>
          <w:p w:rsidR="00275F4C" w:rsidRPr="00275F4C" w:rsidRDefault="00275F4C" w:rsidP="00275F4C">
            <w:pPr>
              <w:tabs>
                <w:tab w:val="left" w:pos="1218"/>
              </w:tabs>
              <w:spacing w:before="20" w:after="20" w:line="240" w:lineRule="auto"/>
              <w:jc w:val="center"/>
              <w:rPr>
                <w:rFonts w:ascii="Times New Roman" w:eastAsia="Calibri" w:hAnsi="Times New Roman" w:cs="Times New Roman"/>
                <w:sz w:val="18"/>
                <w:szCs w:val="18"/>
                <w:lang w:val="en-GB"/>
              </w:rPr>
            </w:pPr>
          </w:p>
        </w:tc>
        <w:tc>
          <w:tcPr>
            <w:tcW w:w="2350" w:type="dxa"/>
            <w:gridSpan w:val="7"/>
            <w:vAlign w:val="center"/>
          </w:tcPr>
          <w:p w:rsidR="00275F4C" w:rsidRDefault="000D31F0" w:rsidP="00275F4C">
            <w:pPr>
              <w:tabs>
                <w:tab w:val="left" w:pos="1218"/>
              </w:tabs>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12/06/2024</w:t>
            </w:r>
          </w:p>
          <w:p w:rsidR="000D31F0" w:rsidRPr="00275F4C" w:rsidRDefault="000D31F0" w:rsidP="00275F4C">
            <w:pPr>
              <w:tabs>
                <w:tab w:val="left" w:pos="1218"/>
              </w:tabs>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26/06/2024</w:t>
            </w:r>
          </w:p>
        </w:tc>
        <w:tc>
          <w:tcPr>
            <w:tcW w:w="2422" w:type="dxa"/>
            <w:gridSpan w:val="7"/>
            <w:vAlign w:val="center"/>
          </w:tcPr>
          <w:p w:rsidR="00275F4C" w:rsidRDefault="000D31F0" w:rsidP="00275F4C">
            <w:pPr>
              <w:tabs>
                <w:tab w:val="left" w:pos="1218"/>
              </w:tabs>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 xml:space="preserve"> 04/09/2024</w:t>
            </w:r>
          </w:p>
          <w:p w:rsidR="000D31F0" w:rsidRPr="00275F4C" w:rsidRDefault="000D31F0" w:rsidP="00275F4C">
            <w:pPr>
              <w:tabs>
                <w:tab w:val="left" w:pos="1218"/>
              </w:tabs>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 xml:space="preserve"> 18/09/2024</w:t>
            </w: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Course description</w:t>
            </w:r>
          </w:p>
        </w:tc>
        <w:tc>
          <w:tcPr>
            <w:tcW w:w="7960" w:type="dxa"/>
            <w:gridSpan w:val="22"/>
            <w:vAlign w:val="center"/>
          </w:tcPr>
          <w:p w:rsidR="00275F4C" w:rsidRPr="00275F4C" w:rsidRDefault="00275F4C" w:rsidP="00275F4C">
            <w:pPr>
              <w:tabs>
                <w:tab w:val="left" w:pos="1218"/>
              </w:tabs>
              <w:spacing w:before="20" w:after="20" w:line="240" w:lineRule="auto"/>
              <w:jc w:val="both"/>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In the course students develop their language skills at level C1/C2. They develop their speaking skills needed for interactive communication and learn about cultural norms of the English-speaking countries. Also, students practice descriptions, express their personal attitudes on the basis of visual prompts and discuss different topics and issues. Students are encouraged to express their opinion and develop critical thinking skills. Furthermore, the focus is on the development of students’ reading and academic writing skills. Students enrich their vocabulary by reading various texts and become aware of different aspects of the culture and social life of the English-speaking countries. They enrich their vocabulary by studying idioms, phrasal verbs and collocations, thus improving their written and oral communicative competence. Students translate shorter texts from different areas, thus acquiring basic translation techniques. The choice of appropriate grammatical structures and vocabulary is essential for the development of translation competence as well as textual competence including the ability to be aware of both the register and stylistic differences. Also, students develop learning strategies and are trained for independent work.</w:t>
            </w: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Course content</w:t>
            </w:r>
          </w:p>
        </w:tc>
        <w:tc>
          <w:tcPr>
            <w:tcW w:w="7960" w:type="dxa"/>
            <w:gridSpan w:val="22"/>
          </w:tcPr>
          <w:tbl>
            <w:tblPr>
              <w:tblW w:w="6788" w:type="dxa"/>
              <w:tblInd w:w="70" w:type="dxa"/>
              <w:tblLayout w:type="fixed"/>
              <w:tblLook w:val="01E0" w:firstRow="1" w:lastRow="1" w:firstColumn="1" w:lastColumn="1" w:noHBand="0" w:noVBand="0"/>
            </w:tblPr>
            <w:tblGrid>
              <w:gridCol w:w="578"/>
              <w:gridCol w:w="6210"/>
            </w:tblGrid>
            <w:tr w:rsidR="00275F4C" w:rsidRPr="00275F4C" w:rsidTr="002F758B">
              <w:trPr>
                <w:trHeight w:val="91"/>
              </w:trPr>
              <w:tc>
                <w:tcPr>
                  <w:tcW w:w="578" w:type="dxa"/>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1.</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tc>
              <w:tc>
                <w:tcPr>
                  <w:tcW w:w="6210" w:type="dxa"/>
                  <w:vAlign w:val="center"/>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Introduction to the course</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Translation (exercises)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Vocabulary: phrasal verbs (Work)</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Reading: newspaper article</w:t>
                  </w:r>
                  <w:r w:rsidR="0048622D">
                    <w:rPr>
                      <w:rFonts w:ascii="Times New Roman" w:eastAsia="Calibri" w:hAnsi="Times New Roman" w:cs="Times New Roman"/>
                      <w:sz w:val="18"/>
                      <w:szCs w:val="18"/>
                      <w:lang w:val="en-GB"/>
                    </w:rPr>
                    <w:t>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Speaking: discussion</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tc>
            </w:tr>
            <w:tr w:rsidR="00275F4C" w:rsidRPr="00275F4C" w:rsidTr="002F758B">
              <w:trPr>
                <w:trHeight w:val="788"/>
              </w:trPr>
              <w:tc>
                <w:tcPr>
                  <w:tcW w:w="578" w:type="dxa"/>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2.</w:t>
                  </w:r>
                </w:p>
              </w:tc>
              <w:tc>
                <w:tcPr>
                  <w:tcW w:w="6210" w:type="dxa"/>
                  <w:vAlign w:val="center"/>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Translation (exercises)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Unit 6 - Travel: reading (multiple matching); vocabulary (idioms, collocations, phrasal verbs);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listening (sentence completion), discussion</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Dictation (practice)</w:t>
                  </w:r>
                </w:p>
                <w:p w:rsidR="00275F4C" w:rsidRPr="00275F4C" w:rsidRDefault="00275F4C" w:rsidP="00275F4C">
                  <w:pPr>
                    <w:tabs>
                      <w:tab w:val="left" w:pos="468"/>
                    </w:tabs>
                    <w:spacing w:after="0" w:line="240" w:lineRule="auto"/>
                    <w:jc w:val="both"/>
                    <w:rPr>
                      <w:rFonts w:ascii="Times New Roman" w:eastAsia="Calibri" w:hAnsi="Times New Roman" w:cs="Times New Roman"/>
                      <w:sz w:val="18"/>
                      <w:szCs w:val="18"/>
                      <w:lang w:val="en-GB"/>
                    </w:rPr>
                  </w:pPr>
                </w:p>
              </w:tc>
            </w:tr>
            <w:tr w:rsidR="00275F4C" w:rsidRPr="00275F4C" w:rsidTr="002F758B">
              <w:trPr>
                <w:trHeight w:val="734"/>
              </w:trPr>
              <w:tc>
                <w:tcPr>
                  <w:tcW w:w="578" w:type="dxa"/>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3.</w:t>
                  </w:r>
                </w:p>
              </w:tc>
              <w:tc>
                <w:tcPr>
                  <w:tcW w:w="6210" w:type="dxa"/>
                  <w:vAlign w:val="center"/>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Translation (exercises)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Unit 6 - Travel: listening (multiple choice); speaking; use of English (word formation)</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Short story I (reading, discussion)</w:t>
                  </w:r>
                  <w:bookmarkStart w:id="0" w:name="_GoBack"/>
                  <w:bookmarkEnd w:id="0"/>
                </w:p>
              </w:tc>
            </w:tr>
            <w:tr w:rsidR="00275F4C" w:rsidRPr="00275F4C" w:rsidTr="002F758B">
              <w:trPr>
                <w:trHeight w:val="878"/>
              </w:trPr>
              <w:tc>
                <w:tcPr>
                  <w:tcW w:w="578" w:type="dxa"/>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lastRenderedPageBreak/>
                    <w:t>4.</w:t>
                  </w:r>
                </w:p>
              </w:tc>
              <w:tc>
                <w:tcPr>
                  <w:tcW w:w="6210" w:type="dxa"/>
                  <w:vAlign w:val="center"/>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Translation (exercises)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Unit 7 – The way we live: reading (gapped text), discussion; vocabulary (collocations, word formation); listening (multiple-choice questions)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Vocabulary: idioms (Certainty and doubt)</w:t>
                  </w:r>
                </w:p>
              </w:tc>
            </w:tr>
            <w:tr w:rsidR="00275F4C" w:rsidRPr="00275F4C" w:rsidTr="002F758B">
              <w:trPr>
                <w:trHeight w:val="1198"/>
              </w:trPr>
              <w:tc>
                <w:tcPr>
                  <w:tcW w:w="578" w:type="dxa"/>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5.</w:t>
                  </w:r>
                </w:p>
              </w:tc>
              <w:tc>
                <w:tcPr>
                  <w:tcW w:w="6210" w:type="dxa"/>
                  <w:vAlign w:val="center"/>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Unit 7 – The way we live: listening (multiple matching); speaking (collaborative task); use of English</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Vocabulary: phrasal verbs (Study)</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Dictation (practice)</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Academic writing</w:t>
                  </w:r>
                </w:p>
              </w:tc>
            </w:tr>
            <w:tr w:rsidR="00275F4C" w:rsidRPr="00275F4C" w:rsidTr="002F758B">
              <w:trPr>
                <w:trHeight w:val="91"/>
              </w:trPr>
              <w:tc>
                <w:tcPr>
                  <w:tcW w:w="578" w:type="dxa"/>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tc>
              <w:tc>
                <w:tcPr>
                  <w:tcW w:w="6210" w:type="dxa"/>
                  <w:vAlign w:val="center"/>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tc>
            </w:tr>
            <w:tr w:rsidR="00275F4C" w:rsidRPr="00275F4C" w:rsidTr="002F758B">
              <w:trPr>
                <w:trHeight w:val="91"/>
              </w:trPr>
              <w:tc>
                <w:tcPr>
                  <w:tcW w:w="578" w:type="dxa"/>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6.</w:t>
                  </w:r>
                </w:p>
              </w:tc>
              <w:tc>
                <w:tcPr>
                  <w:tcW w:w="6210" w:type="dxa"/>
                  <w:vAlign w:val="center"/>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Translation (exercises)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Unit 8 – Changing fashions: reading (multiple matching); vocabulary (idioms, collocations, phrasal verbs); listening (multiple choice); discussion</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Vocabulary: idioms (Charge)</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Dictation (practice)</w:t>
                  </w:r>
                </w:p>
                <w:p w:rsidR="00275F4C" w:rsidRPr="00275F4C" w:rsidRDefault="00275F4C" w:rsidP="00275F4C">
                  <w:pPr>
                    <w:spacing w:after="0" w:line="240" w:lineRule="auto"/>
                    <w:rPr>
                      <w:rFonts w:ascii="Times New Roman" w:eastAsia="Calibri" w:hAnsi="Times New Roman" w:cs="Times New Roman"/>
                      <w:sz w:val="18"/>
                      <w:szCs w:val="18"/>
                      <w:lang w:val="en-GB"/>
                    </w:rPr>
                  </w:pPr>
                </w:p>
              </w:tc>
            </w:tr>
            <w:tr w:rsidR="00275F4C" w:rsidRPr="00275F4C" w:rsidTr="002F758B">
              <w:trPr>
                <w:trHeight w:val="91"/>
              </w:trPr>
              <w:tc>
                <w:tcPr>
                  <w:tcW w:w="578" w:type="dxa"/>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7.</w:t>
                  </w:r>
                </w:p>
              </w:tc>
              <w:tc>
                <w:tcPr>
                  <w:tcW w:w="6210" w:type="dxa"/>
                  <w:vAlign w:val="center"/>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TEST 1 - Dictation</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Translation (exercises)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Unit 8 – Changing fashions: listening (multiple-choice questions), speaking (individual long turn); use of English (word formation)</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tc>
            </w:tr>
            <w:tr w:rsidR="00275F4C" w:rsidRPr="00275F4C" w:rsidTr="002F758B">
              <w:trPr>
                <w:trHeight w:val="91"/>
              </w:trPr>
              <w:tc>
                <w:tcPr>
                  <w:tcW w:w="578" w:type="dxa"/>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8.</w:t>
                  </w:r>
                </w:p>
              </w:tc>
              <w:tc>
                <w:tcPr>
                  <w:tcW w:w="6210" w:type="dxa"/>
                  <w:vAlign w:val="center"/>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Translation (exercises)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Short story II (reading, discussion, vocabulary)</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Vocabulary: phrasal verbs (Business)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Academic writing</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tc>
            </w:tr>
            <w:tr w:rsidR="00275F4C" w:rsidRPr="00275F4C" w:rsidTr="002F758B">
              <w:trPr>
                <w:trHeight w:val="91"/>
              </w:trPr>
              <w:tc>
                <w:tcPr>
                  <w:tcW w:w="578" w:type="dxa"/>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9.</w:t>
                  </w:r>
                </w:p>
              </w:tc>
              <w:tc>
                <w:tcPr>
                  <w:tcW w:w="6210" w:type="dxa"/>
                  <w:vAlign w:val="center"/>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Translation (exercises)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Reading: newspaper articles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Writing: summary</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Academic writing</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tc>
            </w:tr>
            <w:tr w:rsidR="00275F4C" w:rsidRPr="00275F4C" w:rsidTr="002F758B">
              <w:trPr>
                <w:trHeight w:val="91"/>
              </w:trPr>
              <w:tc>
                <w:tcPr>
                  <w:tcW w:w="578" w:type="dxa"/>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10.</w:t>
                  </w:r>
                </w:p>
              </w:tc>
              <w:tc>
                <w:tcPr>
                  <w:tcW w:w="6210" w:type="dxa"/>
                  <w:vAlign w:val="center"/>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Translation (exercises)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xml:space="preserve">Unit 9 – Fitness and nutrition: reading (multiple choice); vocabulary (collocations, idioms, phrasal verbs); listening (multiple matching) </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Vocabulary: idioms (Communicating)</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tc>
            </w:tr>
            <w:tr w:rsidR="00275F4C" w:rsidRPr="00275F4C" w:rsidTr="002F758B">
              <w:trPr>
                <w:trHeight w:val="91"/>
              </w:trPr>
              <w:tc>
                <w:tcPr>
                  <w:tcW w:w="578" w:type="dxa"/>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11.</w:t>
                  </w:r>
                </w:p>
              </w:tc>
              <w:tc>
                <w:tcPr>
                  <w:tcW w:w="6210" w:type="dxa"/>
                  <w:vAlign w:val="center"/>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Translation (exercises)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Unit 9 – Fitness and nutrition: listening (multiple-choice), speaking (individual long turn); use of English (word formation)</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Vocabulary: phrasal verbs (Money)</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Academic writing</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tc>
            </w:tr>
            <w:tr w:rsidR="00275F4C" w:rsidRPr="00275F4C" w:rsidTr="002F758B">
              <w:trPr>
                <w:trHeight w:val="91"/>
              </w:trPr>
              <w:tc>
                <w:tcPr>
                  <w:tcW w:w="578" w:type="dxa"/>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12.</w:t>
                  </w:r>
                </w:p>
              </w:tc>
              <w:tc>
                <w:tcPr>
                  <w:tcW w:w="6210" w:type="dxa"/>
                  <w:shd w:val="clear" w:color="auto" w:fill="auto"/>
                  <w:vAlign w:val="center"/>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TEST 2 – Essay</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xml:space="preserve">Unit 10 – Broadening your horizons: reading (multiple matching); vocabulary (collocations, proverbs/idioms, phrasal verbs); listening (sentence completion) </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Writing: rephrasing and summarising</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Short story III (reading, discussion, vocabulary)</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tc>
            </w:tr>
            <w:tr w:rsidR="00275F4C" w:rsidRPr="00275F4C" w:rsidTr="002F758B">
              <w:trPr>
                <w:trHeight w:val="91"/>
              </w:trPr>
              <w:tc>
                <w:tcPr>
                  <w:tcW w:w="578" w:type="dxa"/>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13.</w:t>
                  </w:r>
                </w:p>
              </w:tc>
              <w:tc>
                <w:tcPr>
                  <w:tcW w:w="6210" w:type="dxa"/>
                  <w:shd w:val="clear" w:color="auto" w:fill="auto"/>
                  <w:vAlign w:val="center"/>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Translation (exercises)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xml:space="preserve">Unit 10 – Broadening your horizons: listening (multiple matching); speaking (individual long turn, collaborative task); listening (multiple matching)  </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tc>
            </w:tr>
            <w:tr w:rsidR="00275F4C" w:rsidRPr="00275F4C" w:rsidTr="002F758B">
              <w:trPr>
                <w:trHeight w:val="91"/>
              </w:trPr>
              <w:tc>
                <w:tcPr>
                  <w:tcW w:w="578" w:type="dxa"/>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14.</w:t>
                  </w:r>
                </w:p>
                <w:p w:rsidR="00275F4C" w:rsidRPr="00275F4C" w:rsidRDefault="00275F4C" w:rsidP="00275F4C">
                  <w:pPr>
                    <w:spacing w:before="120" w:after="120" w:line="240" w:lineRule="auto"/>
                    <w:rPr>
                      <w:rFonts w:ascii="Times New Roman" w:eastAsia="Calibri" w:hAnsi="Times New Roman" w:cs="Times New Roman"/>
                      <w:sz w:val="18"/>
                      <w:szCs w:val="18"/>
                      <w:lang w:val="en-GB"/>
                    </w:rPr>
                  </w:pPr>
                </w:p>
                <w:p w:rsidR="00275F4C" w:rsidRPr="00275F4C" w:rsidRDefault="00275F4C" w:rsidP="00275F4C">
                  <w:pPr>
                    <w:spacing w:before="120" w:after="120" w:line="240" w:lineRule="auto"/>
                    <w:rPr>
                      <w:rFonts w:ascii="Times New Roman" w:eastAsia="Calibri" w:hAnsi="Times New Roman" w:cs="Times New Roman"/>
                      <w:sz w:val="18"/>
                      <w:szCs w:val="18"/>
                      <w:lang w:val="en-GB"/>
                    </w:rPr>
                  </w:pPr>
                </w:p>
                <w:p w:rsidR="00275F4C" w:rsidRPr="00275F4C" w:rsidRDefault="00275F4C" w:rsidP="00275F4C">
                  <w:pPr>
                    <w:spacing w:before="120" w:after="1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15.</w:t>
                  </w:r>
                </w:p>
              </w:tc>
              <w:tc>
                <w:tcPr>
                  <w:tcW w:w="6210" w:type="dxa"/>
                  <w:shd w:val="clear" w:color="auto" w:fill="auto"/>
                  <w:vAlign w:val="center"/>
                </w:tcPr>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Translation (exercises)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xml:space="preserve">Unit 10 – Broadening your horizons: use of English </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Vocabulary: idioms (Dishonesty)</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Translation (exercises)</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Short story IV (reading, discussion, vocabulary)</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Dictation (practice)</w:t>
                  </w:r>
                </w:p>
                <w:p w:rsidR="00275F4C" w:rsidRPr="00275F4C" w:rsidRDefault="00275F4C" w:rsidP="00275F4C">
                  <w:pPr>
                    <w:tabs>
                      <w:tab w:val="left" w:pos="468"/>
                    </w:tabs>
                    <w:spacing w:after="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Revision</w:t>
                  </w:r>
                </w:p>
              </w:tc>
            </w:tr>
          </w:tbl>
          <w:p w:rsidR="00275F4C" w:rsidRPr="00275F4C" w:rsidRDefault="00275F4C" w:rsidP="00275F4C">
            <w:pPr>
              <w:tabs>
                <w:tab w:val="left" w:pos="468"/>
              </w:tabs>
              <w:spacing w:before="120" w:after="120" w:line="240" w:lineRule="auto"/>
              <w:ind w:left="720"/>
              <w:contextualSpacing/>
              <w:rPr>
                <w:rFonts w:ascii="Times New Roman" w:eastAsia="MS Gothic" w:hAnsi="Times New Roman" w:cs="Times New Roman"/>
                <w:i/>
                <w:sz w:val="18"/>
                <w:lang w:val="en-GB"/>
              </w:rPr>
            </w:pP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lastRenderedPageBreak/>
              <w:t>Required reading</w:t>
            </w:r>
          </w:p>
        </w:tc>
        <w:tc>
          <w:tcPr>
            <w:tcW w:w="7960" w:type="dxa"/>
            <w:gridSpan w:val="22"/>
          </w:tcPr>
          <w:p w:rsidR="00275F4C" w:rsidRPr="00275F4C" w:rsidRDefault="00275F4C" w:rsidP="00275F4C">
            <w:pPr>
              <w:tabs>
                <w:tab w:val="left" w:pos="1218"/>
              </w:tabs>
              <w:spacing w:before="20" w:after="20" w:line="240" w:lineRule="auto"/>
              <w:rPr>
                <w:rFonts w:ascii="Times New Roman" w:eastAsia="MS Gothic" w:hAnsi="Times New Roman" w:cs="Times New Roman"/>
                <w:sz w:val="18"/>
                <w:lang w:val="en-GB"/>
              </w:rPr>
            </w:pPr>
            <w:r w:rsidRPr="00275F4C">
              <w:rPr>
                <w:rFonts w:ascii="Times New Roman" w:eastAsia="MS Gothic" w:hAnsi="Times New Roman" w:cs="Times New Roman"/>
                <w:sz w:val="18"/>
                <w:lang w:val="en-GB"/>
              </w:rPr>
              <w:t xml:space="preserve">Roderick, M., Nuttall, C., Kenny, N. (2013). Proficiency Expert </w:t>
            </w:r>
            <w:proofErr w:type="spellStart"/>
            <w:r w:rsidRPr="00275F4C">
              <w:rPr>
                <w:rFonts w:ascii="Times New Roman" w:eastAsia="MS Gothic" w:hAnsi="Times New Roman" w:cs="Times New Roman"/>
                <w:sz w:val="18"/>
                <w:lang w:val="en-GB"/>
              </w:rPr>
              <w:t>Coursebook</w:t>
            </w:r>
            <w:proofErr w:type="spellEnd"/>
            <w:r w:rsidRPr="00275F4C">
              <w:rPr>
                <w:rFonts w:ascii="Times New Roman" w:eastAsia="MS Gothic" w:hAnsi="Times New Roman" w:cs="Times New Roman"/>
                <w:sz w:val="18"/>
                <w:lang w:val="en-GB"/>
              </w:rPr>
              <w:t>. Harlow: Pearson.</w:t>
            </w:r>
          </w:p>
          <w:p w:rsidR="00275F4C" w:rsidRPr="00275F4C" w:rsidRDefault="00275F4C" w:rsidP="00275F4C">
            <w:pPr>
              <w:tabs>
                <w:tab w:val="left" w:pos="1218"/>
              </w:tabs>
              <w:spacing w:before="20" w:after="20" w:line="240" w:lineRule="auto"/>
              <w:rPr>
                <w:rFonts w:ascii="Times New Roman" w:eastAsia="MS Gothic" w:hAnsi="Times New Roman" w:cs="Times New Roman"/>
                <w:sz w:val="18"/>
                <w:lang w:val="en-GB"/>
              </w:rPr>
            </w:pPr>
            <w:r w:rsidRPr="00275F4C">
              <w:rPr>
                <w:rFonts w:ascii="Times New Roman" w:eastAsia="MS Gothic" w:hAnsi="Times New Roman" w:cs="Times New Roman"/>
                <w:sz w:val="18"/>
                <w:lang w:val="en-GB"/>
              </w:rPr>
              <w:t>Eastwood, J. (2005). Grammar Finder. Oxford: Oxford University Press. (units 1-5)</w:t>
            </w:r>
          </w:p>
          <w:p w:rsidR="00275F4C" w:rsidRPr="00275F4C" w:rsidRDefault="00275F4C" w:rsidP="00275F4C">
            <w:pPr>
              <w:tabs>
                <w:tab w:val="left" w:pos="1218"/>
              </w:tabs>
              <w:spacing w:before="20" w:after="20" w:line="240" w:lineRule="auto"/>
              <w:rPr>
                <w:rFonts w:ascii="Times New Roman" w:eastAsia="MS Gothic" w:hAnsi="Times New Roman" w:cs="Times New Roman"/>
                <w:sz w:val="18"/>
                <w:lang w:val="en-GB"/>
              </w:rPr>
            </w:pPr>
            <w:r w:rsidRPr="00275F4C">
              <w:rPr>
                <w:rFonts w:ascii="Times New Roman" w:eastAsia="MS Gothic" w:hAnsi="Times New Roman" w:cs="Times New Roman"/>
                <w:sz w:val="18"/>
                <w:lang w:val="en-GB"/>
              </w:rPr>
              <w:t>Swan, M. (2005). Practical English Usage (Third Edition). Oxford: Oxford University Press.</w:t>
            </w:r>
          </w:p>
          <w:p w:rsidR="00275F4C" w:rsidRPr="00275F4C" w:rsidRDefault="00275F4C" w:rsidP="00275F4C">
            <w:pPr>
              <w:tabs>
                <w:tab w:val="left" w:pos="1218"/>
              </w:tabs>
              <w:spacing w:before="20" w:after="20" w:line="240" w:lineRule="auto"/>
              <w:rPr>
                <w:rFonts w:ascii="Times New Roman" w:eastAsia="MS Gothic" w:hAnsi="Times New Roman" w:cs="Times New Roman"/>
                <w:sz w:val="18"/>
                <w:lang w:val="en-GB"/>
              </w:rPr>
            </w:pPr>
            <w:r w:rsidRPr="00275F4C">
              <w:rPr>
                <w:rFonts w:ascii="Times New Roman" w:eastAsia="MS Gothic" w:hAnsi="Times New Roman" w:cs="Times New Roman"/>
                <w:sz w:val="18"/>
                <w:lang w:val="en-GB"/>
              </w:rPr>
              <w:t>De Chazal, E., McCarter, S. (2013). Oxford EAP - A Course in English for Academic Purposes (Upper-</w:t>
            </w:r>
            <w:r w:rsidRPr="00275F4C">
              <w:rPr>
                <w:rFonts w:ascii="Times New Roman" w:eastAsia="MS Gothic" w:hAnsi="Times New Roman" w:cs="Times New Roman"/>
                <w:sz w:val="18"/>
                <w:lang w:val="en-GB"/>
              </w:rPr>
              <w:lastRenderedPageBreak/>
              <w:t>Intermediate). Oxford: Oxford University Press.</w:t>
            </w:r>
          </w:p>
        </w:tc>
      </w:tr>
      <w:tr w:rsidR="00275F4C" w:rsidRPr="00275F4C" w:rsidTr="002F758B">
        <w:tc>
          <w:tcPr>
            <w:tcW w:w="1485" w:type="dxa"/>
            <w:shd w:val="clear" w:color="auto" w:fill="F2F2F2"/>
          </w:tcPr>
          <w:p w:rsidR="00275F4C" w:rsidRPr="00275F4C" w:rsidRDefault="00275F4C" w:rsidP="00275F4C">
            <w:pPr>
              <w:spacing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lastRenderedPageBreak/>
              <w:t>Additional reading</w:t>
            </w:r>
          </w:p>
        </w:tc>
        <w:tc>
          <w:tcPr>
            <w:tcW w:w="7960" w:type="dxa"/>
            <w:gridSpan w:val="22"/>
          </w:tcPr>
          <w:p w:rsidR="00275F4C" w:rsidRPr="00275F4C" w:rsidRDefault="00275F4C" w:rsidP="00275F4C">
            <w:pPr>
              <w:tabs>
                <w:tab w:val="left" w:pos="1218"/>
              </w:tabs>
              <w:spacing w:after="20" w:line="240" w:lineRule="auto"/>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McCarthy, M., O'Dell, F. (2007). English Phrasal Verbs in Use Advanced. Cambridge: Cambridge University Press.</w:t>
            </w:r>
          </w:p>
          <w:p w:rsidR="00275F4C" w:rsidRPr="00275F4C" w:rsidRDefault="00275F4C" w:rsidP="00275F4C">
            <w:pPr>
              <w:tabs>
                <w:tab w:val="left" w:pos="1218"/>
              </w:tabs>
              <w:spacing w:after="20" w:line="240" w:lineRule="auto"/>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Wright, John (1999). Idioms Organiser. Boston: LTP Language.</w:t>
            </w:r>
          </w:p>
          <w:p w:rsidR="00275F4C" w:rsidRPr="00275F4C" w:rsidRDefault="00275F4C" w:rsidP="00275F4C">
            <w:pPr>
              <w:tabs>
                <w:tab w:val="left" w:pos="1218"/>
              </w:tabs>
              <w:spacing w:after="20" w:line="240" w:lineRule="auto"/>
              <w:rPr>
                <w:rFonts w:ascii="Times New Roman" w:eastAsia="MS Gothic" w:hAnsi="Times New Roman" w:cs="Times New Roman"/>
                <w:sz w:val="18"/>
                <w:szCs w:val="18"/>
                <w:lang w:val="en-GB"/>
              </w:rPr>
            </w:pPr>
            <w:proofErr w:type="spellStart"/>
            <w:r w:rsidRPr="00275F4C">
              <w:rPr>
                <w:rFonts w:ascii="Times New Roman" w:eastAsia="MS Gothic" w:hAnsi="Times New Roman" w:cs="Times New Roman"/>
                <w:sz w:val="18"/>
                <w:szCs w:val="18"/>
                <w:lang w:val="en-GB"/>
              </w:rPr>
              <w:t>Biber</w:t>
            </w:r>
            <w:proofErr w:type="spellEnd"/>
            <w:r w:rsidRPr="00275F4C">
              <w:rPr>
                <w:rFonts w:ascii="Times New Roman" w:eastAsia="MS Gothic" w:hAnsi="Times New Roman" w:cs="Times New Roman"/>
                <w:sz w:val="18"/>
                <w:szCs w:val="18"/>
                <w:lang w:val="en-GB"/>
              </w:rPr>
              <w:t>, D., Conrad, S., Leech, G. (2002). Student Grammar of Spoken and Written English. Essex: Pearson Education Limited.</w:t>
            </w:r>
          </w:p>
          <w:p w:rsidR="00275F4C" w:rsidRPr="00275F4C" w:rsidRDefault="00275F4C" w:rsidP="00275F4C">
            <w:pPr>
              <w:tabs>
                <w:tab w:val="left" w:pos="1218"/>
              </w:tabs>
              <w:spacing w:after="20" w:line="240" w:lineRule="auto"/>
              <w:rPr>
                <w:rFonts w:ascii="Times New Roman" w:eastAsia="MS Gothic" w:hAnsi="Times New Roman" w:cs="Times New Roman"/>
                <w:sz w:val="18"/>
                <w:szCs w:val="18"/>
                <w:lang w:val="en-GB"/>
              </w:rPr>
            </w:pPr>
            <w:proofErr w:type="spellStart"/>
            <w:r w:rsidRPr="00275F4C">
              <w:rPr>
                <w:rFonts w:ascii="Times New Roman" w:eastAsia="MS Gothic" w:hAnsi="Times New Roman" w:cs="Times New Roman"/>
                <w:sz w:val="18"/>
                <w:szCs w:val="18"/>
                <w:lang w:val="en-GB"/>
              </w:rPr>
              <w:t>Huddlestone</w:t>
            </w:r>
            <w:proofErr w:type="spellEnd"/>
            <w:r w:rsidRPr="00275F4C">
              <w:rPr>
                <w:rFonts w:ascii="Times New Roman" w:eastAsia="MS Gothic" w:hAnsi="Times New Roman" w:cs="Times New Roman"/>
                <w:sz w:val="18"/>
                <w:szCs w:val="18"/>
                <w:lang w:val="en-GB"/>
              </w:rPr>
              <w:t xml:space="preserve">, R., </w:t>
            </w:r>
            <w:proofErr w:type="spellStart"/>
            <w:r w:rsidRPr="00275F4C">
              <w:rPr>
                <w:rFonts w:ascii="Times New Roman" w:eastAsia="MS Gothic" w:hAnsi="Times New Roman" w:cs="Times New Roman"/>
                <w:sz w:val="18"/>
                <w:szCs w:val="18"/>
                <w:lang w:val="en-GB"/>
              </w:rPr>
              <w:t>Pullum</w:t>
            </w:r>
            <w:proofErr w:type="spellEnd"/>
            <w:r w:rsidRPr="00275F4C">
              <w:rPr>
                <w:rFonts w:ascii="Times New Roman" w:eastAsia="MS Gothic" w:hAnsi="Times New Roman" w:cs="Times New Roman"/>
                <w:sz w:val="18"/>
                <w:szCs w:val="18"/>
                <w:lang w:val="en-GB"/>
              </w:rPr>
              <w:t>, G. K. (2005). A Student’s Introduction to English Grammar. Cambridge: Cambridge University Press.</w:t>
            </w:r>
          </w:p>
          <w:p w:rsidR="00275F4C" w:rsidRPr="00275F4C" w:rsidRDefault="00275F4C" w:rsidP="00275F4C">
            <w:pPr>
              <w:tabs>
                <w:tab w:val="left" w:pos="1218"/>
              </w:tabs>
              <w:spacing w:after="20" w:line="240" w:lineRule="auto"/>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 xml:space="preserve">Thomson, A. J., Martinet, A.V. (1993). A Practical English Grammar. Oxford: Oxford University Press. </w:t>
            </w:r>
          </w:p>
          <w:p w:rsidR="00275F4C" w:rsidRPr="00275F4C" w:rsidRDefault="00275F4C" w:rsidP="00275F4C">
            <w:pPr>
              <w:tabs>
                <w:tab w:val="left" w:pos="1218"/>
              </w:tabs>
              <w:spacing w:after="20" w:line="240" w:lineRule="auto"/>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Paterson, Ken, Wedge, Roberta. (2013). Oxford Grammar for EAP. Oxford: Oxford University Press.</w:t>
            </w:r>
          </w:p>
          <w:p w:rsidR="00275F4C" w:rsidRPr="00275F4C" w:rsidRDefault="00275F4C" w:rsidP="00275F4C">
            <w:pPr>
              <w:tabs>
                <w:tab w:val="left" w:pos="1218"/>
              </w:tabs>
              <w:spacing w:after="20" w:line="240" w:lineRule="auto"/>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Bailey, S. (2015). Academic Writing: A Handbook for International Students. London and New York: Routledge.</w:t>
            </w:r>
          </w:p>
          <w:p w:rsidR="00275F4C" w:rsidRPr="00275F4C" w:rsidRDefault="00275F4C" w:rsidP="00275F4C">
            <w:pPr>
              <w:tabs>
                <w:tab w:val="left" w:pos="1218"/>
              </w:tabs>
              <w:spacing w:after="20" w:line="240" w:lineRule="auto"/>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Teacher-made materials</w:t>
            </w: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Internet sources</w:t>
            </w:r>
          </w:p>
        </w:tc>
        <w:tc>
          <w:tcPr>
            <w:tcW w:w="7960" w:type="dxa"/>
            <w:gridSpan w:val="22"/>
            <w:vAlign w:val="center"/>
          </w:tcPr>
          <w:p w:rsidR="00275F4C" w:rsidRPr="00275F4C" w:rsidRDefault="00275F4C" w:rsidP="00275F4C">
            <w:pPr>
              <w:tabs>
                <w:tab w:val="left" w:pos="1218"/>
              </w:tabs>
              <w:spacing w:before="20" w:after="20" w:line="240" w:lineRule="auto"/>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Various websites</w:t>
            </w:r>
          </w:p>
          <w:p w:rsidR="00275F4C" w:rsidRPr="00275F4C" w:rsidRDefault="00275F4C" w:rsidP="00275F4C">
            <w:pPr>
              <w:tabs>
                <w:tab w:val="left" w:pos="1218"/>
              </w:tabs>
              <w:spacing w:before="20" w:after="20" w:line="240" w:lineRule="auto"/>
              <w:rPr>
                <w:rFonts w:ascii="Times New Roman" w:eastAsia="MS Gothic" w:hAnsi="Times New Roman" w:cs="Times New Roman"/>
                <w:sz w:val="18"/>
                <w:szCs w:val="18"/>
                <w:lang w:val="en-GB"/>
              </w:rPr>
            </w:pPr>
          </w:p>
        </w:tc>
      </w:tr>
      <w:tr w:rsidR="00275F4C" w:rsidRPr="00275F4C" w:rsidTr="002F758B">
        <w:tc>
          <w:tcPr>
            <w:tcW w:w="1485" w:type="dxa"/>
            <w:vMerge w:val="restart"/>
            <w:shd w:val="clear" w:color="auto" w:fill="F2F2F2"/>
            <w:vAlign w:val="center"/>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Assessment criteria of learning outcomes</w:t>
            </w:r>
          </w:p>
        </w:tc>
        <w:tc>
          <w:tcPr>
            <w:tcW w:w="6498" w:type="dxa"/>
            <w:gridSpan w:val="20"/>
          </w:tcPr>
          <w:p w:rsidR="00275F4C" w:rsidRPr="00275F4C" w:rsidRDefault="00275F4C" w:rsidP="00275F4C">
            <w:pPr>
              <w:tabs>
                <w:tab w:val="left" w:pos="1218"/>
              </w:tabs>
              <w:spacing w:before="20" w:after="20" w:line="240" w:lineRule="auto"/>
              <w:jc w:val="center"/>
              <w:rPr>
                <w:rFonts w:ascii="Times New Roman" w:eastAsia="MS Gothic" w:hAnsi="Times New Roman" w:cs="Times New Roman"/>
                <w:sz w:val="18"/>
                <w:szCs w:val="18"/>
                <w:lang w:val="en-GB"/>
              </w:rPr>
            </w:pPr>
            <w:r w:rsidRPr="00275F4C">
              <w:rPr>
                <w:rFonts w:ascii="Times New Roman" w:eastAsia="Calibri" w:hAnsi="Times New Roman" w:cs="Times New Roman"/>
                <w:sz w:val="18"/>
                <w:szCs w:val="18"/>
                <w:lang w:val="en-GB" w:eastAsia="hr-HR"/>
              </w:rPr>
              <w:t>Final exam only</w:t>
            </w:r>
          </w:p>
        </w:tc>
        <w:tc>
          <w:tcPr>
            <w:tcW w:w="1462" w:type="dxa"/>
            <w:gridSpan w:val="2"/>
          </w:tcPr>
          <w:p w:rsidR="00275F4C" w:rsidRPr="00275F4C" w:rsidRDefault="00275F4C" w:rsidP="00275F4C">
            <w:pPr>
              <w:tabs>
                <w:tab w:val="left" w:pos="1218"/>
              </w:tabs>
              <w:spacing w:before="20" w:after="20" w:line="240" w:lineRule="auto"/>
              <w:jc w:val="center"/>
              <w:rPr>
                <w:rFonts w:ascii="Times New Roman" w:eastAsia="MS Gothic" w:hAnsi="Times New Roman" w:cs="Times New Roman"/>
                <w:sz w:val="18"/>
                <w:szCs w:val="18"/>
                <w:lang w:val="en-GB"/>
              </w:rPr>
            </w:pPr>
          </w:p>
        </w:tc>
      </w:tr>
      <w:tr w:rsidR="00275F4C" w:rsidRPr="00275F4C" w:rsidTr="002F758B">
        <w:tc>
          <w:tcPr>
            <w:tcW w:w="1485" w:type="dxa"/>
            <w:vMerge/>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p>
        </w:tc>
        <w:tc>
          <w:tcPr>
            <w:tcW w:w="2493" w:type="dxa"/>
            <w:gridSpan w:val="5"/>
            <w:vAlign w:val="center"/>
          </w:tcPr>
          <w:p w:rsidR="00275F4C" w:rsidRPr="00275F4C" w:rsidRDefault="002D122B" w:rsidP="00275F4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sdt>
              <w:sdtPr>
                <w:rPr>
                  <w:rFonts w:ascii="Times New Roman" w:eastAsia="MS Mincho" w:hAnsi="Times New Roman" w:cs="Times New Roman"/>
                  <w:sz w:val="18"/>
                  <w:szCs w:val="18"/>
                  <w:lang w:val="en-GB"/>
                </w:rPr>
                <w:id w:val="382999632"/>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eastAsia="hr-HR"/>
              </w:rPr>
              <w:t xml:space="preserve"> Final written exam</w:t>
            </w:r>
          </w:p>
        </w:tc>
        <w:tc>
          <w:tcPr>
            <w:tcW w:w="2378" w:type="dxa"/>
            <w:gridSpan w:val="7"/>
            <w:vAlign w:val="center"/>
          </w:tcPr>
          <w:p w:rsidR="00275F4C" w:rsidRPr="00275F4C" w:rsidRDefault="002D122B" w:rsidP="00275F4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sdt>
              <w:sdtPr>
                <w:rPr>
                  <w:rFonts w:ascii="Times New Roman" w:eastAsia="MS Mincho" w:hAnsi="Times New Roman" w:cs="Times New Roman"/>
                  <w:sz w:val="18"/>
                  <w:szCs w:val="18"/>
                  <w:lang w:val="en-GB"/>
                </w:rPr>
                <w:id w:val="-1968193279"/>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eastAsia="hr-HR"/>
              </w:rPr>
              <w:t xml:space="preserve"> Final oral exam</w:t>
            </w:r>
          </w:p>
        </w:tc>
        <w:tc>
          <w:tcPr>
            <w:tcW w:w="1627" w:type="dxa"/>
            <w:gridSpan w:val="8"/>
            <w:vAlign w:val="center"/>
          </w:tcPr>
          <w:p w:rsidR="00275F4C" w:rsidRPr="00275F4C" w:rsidRDefault="002D122B" w:rsidP="00275F4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sdt>
              <w:sdtPr>
                <w:rPr>
                  <w:rFonts w:ascii="Times New Roman" w:eastAsia="MS Mincho" w:hAnsi="Times New Roman" w:cs="Times New Roman"/>
                  <w:sz w:val="18"/>
                  <w:szCs w:val="18"/>
                  <w:lang w:val="en-GB"/>
                </w:rPr>
                <w:id w:val="-667098744"/>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eastAsia="hr-HR"/>
              </w:rPr>
              <w:t xml:space="preserve"> Final written and oral exam</w:t>
            </w:r>
          </w:p>
        </w:tc>
        <w:tc>
          <w:tcPr>
            <w:tcW w:w="1462" w:type="dxa"/>
            <w:gridSpan w:val="2"/>
            <w:vAlign w:val="center"/>
          </w:tcPr>
          <w:p w:rsidR="00275F4C" w:rsidRPr="00275F4C" w:rsidRDefault="002D122B" w:rsidP="00275F4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sdt>
              <w:sdtPr>
                <w:rPr>
                  <w:rFonts w:ascii="Times New Roman" w:eastAsia="MS Mincho" w:hAnsi="Times New Roman" w:cs="Times New Roman"/>
                  <w:sz w:val="18"/>
                  <w:szCs w:val="18"/>
                  <w:lang w:val="en-GB"/>
                </w:rPr>
                <w:id w:val="985289263"/>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eastAsia="hr-HR"/>
              </w:rPr>
              <w:t xml:space="preserve"> Practical work and final exam</w:t>
            </w:r>
          </w:p>
        </w:tc>
      </w:tr>
      <w:tr w:rsidR="00275F4C" w:rsidRPr="00275F4C" w:rsidTr="002F758B">
        <w:tc>
          <w:tcPr>
            <w:tcW w:w="1485" w:type="dxa"/>
            <w:vMerge/>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p>
        </w:tc>
        <w:tc>
          <w:tcPr>
            <w:tcW w:w="1570" w:type="dxa"/>
            <w:gridSpan w:val="3"/>
            <w:vAlign w:val="center"/>
          </w:tcPr>
          <w:p w:rsidR="00275F4C" w:rsidRPr="00275F4C" w:rsidRDefault="002D122B" w:rsidP="00275F4C">
            <w:pPr>
              <w:widowControl w:val="0"/>
              <w:autoSpaceDE w:val="0"/>
              <w:autoSpaceDN w:val="0"/>
              <w:adjustRightInd w:val="0"/>
              <w:spacing w:before="20" w:after="20" w:line="240" w:lineRule="auto"/>
              <w:jc w:val="center"/>
              <w:rPr>
                <w:rFonts w:ascii="Times New Roman" w:eastAsia="MS Gothic" w:hAnsi="Times New Roman" w:cs="Times New Roman"/>
                <w:sz w:val="18"/>
                <w:szCs w:val="18"/>
                <w:lang w:val="en-GB"/>
              </w:rPr>
            </w:pPr>
            <w:sdt>
              <w:sdtPr>
                <w:rPr>
                  <w:rFonts w:ascii="Times New Roman" w:eastAsia="MS Mincho" w:hAnsi="Times New Roman" w:cs="Times New Roman"/>
                  <w:sz w:val="18"/>
                  <w:szCs w:val="18"/>
                  <w:lang w:val="en-GB"/>
                </w:rPr>
                <w:id w:val="2087953083"/>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MS Gothic" w:hAnsi="Times New Roman" w:cs="Times New Roman"/>
                <w:sz w:val="18"/>
                <w:szCs w:val="18"/>
                <w:lang w:val="en-GB"/>
              </w:rPr>
              <w:t xml:space="preserve"> </w:t>
            </w:r>
          </w:p>
          <w:p w:rsidR="00275F4C" w:rsidRPr="00275F4C" w:rsidRDefault="00275F4C" w:rsidP="00275F4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275F4C">
              <w:rPr>
                <w:rFonts w:ascii="Times New Roman" w:eastAsia="MS Gothic" w:hAnsi="Times New Roman" w:cs="Times New Roman"/>
                <w:sz w:val="18"/>
                <w:szCs w:val="18"/>
                <w:lang w:val="en-GB"/>
              </w:rPr>
              <w:t xml:space="preserve">Only </w:t>
            </w:r>
            <w:r w:rsidRPr="00275F4C">
              <w:rPr>
                <w:rFonts w:ascii="Times New Roman" w:eastAsia="Calibri" w:hAnsi="Times New Roman" w:cs="Times New Roman"/>
                <w:sz w:val="18"/>
                <w:szCs w:val="18"/>
                <w:lang w:val="en-GB" w:eastAsia="hr-HR"/>
              </w:rPr>
              <w:t xml:space="preserve">test/homework </w:t>
            </w:r>
          </w:p>
        </w:tc>
        <w:tc>
          <w:tcPr>
            <w:tcW w:w="1618" w:type="dxa"/>
            <w:gridSpan w:val="5"/>
            <w:vAlign w:val="center"/>
          </w:tcPr>
          <w:p w:rsidR="00275F4C" w:rsidRPr="00275F4C" w:rsidRDefault="002D122B" w:rsidP="00275F4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sdt>
              <w:sdtPr>
                <w:rPr>
                  <w:rFonts w:ascii="Times New Roman" w:eastAsia="MS Mincho" w:hAnsi="Times New Roman" w:cs="Times New Roman"/>
                  <w:sz w:val="18"/>
                  <w:szCs w:val="18"/>
                  <w:lang w:val="en-GB"/>
                </w:rPr>
                <w:id w:val="-441225885"/>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Test/homework and final exam</w:t>
            </w:r>
          </w:p>
        </w:tc>
        <w:tc>
          <w:tcPr>
            <w:tcW w:w="1683" w:type="dxa"/>
            <w:gridSpan w:val="4"/>
            <w:vAlign w:val="center"/>
          </w:tcPr>
          <w:p w:rsidR="00275F4C" w:rsidRPr="00275F4C" w:rsidRDefault="002D122B" w:rsidP="00275F4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sdt>
              <w:sdtPr>
                <w:rPr>
                  <w:rFonts w:ascii="Times New Roman" w:eastAsia="MS Mincho" w:hAnsi="Times New Roman" w:cs="Times New Roman"/>
                  <w:sz w:val="18"/>
                  <w:szCs w:val="18"/>
                  <w:lang w:val="en-GB"/>
                </w:rPr>
                <w:id w:val="-560795190"/>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eastAsia="hr-HR"/>
              </w:rPr>
              <w:t xml:space="preserve"> </w:t>
            </w:r>
          </w:p>
          <w:p w:rsidR="00275F4C" w:rsidRPr="00275F4C" w:rsidRDefault="00275F4C" w:rsidP="00275F4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275F4C">
              <w:rPr>
                <w:rFonts w:ascii="Times New Roman" w:eastAsia="Calibri" w:hAnsi="Times New Roman" w:cs="Times New Roman"/>
                <w:sz w:val="18"/>
                <w:szCs w:val="18"/>
                <w:lang w:val="en-GB" w:eastAsia="hr-HR"/>
              </w:rPr>
              <w:t>Seminar paper</w:t>
            </w:r>
          </w:p>
        </w:tc>
        <w:tc>
          <w:tcPr>
            <w:tcW w:w="998" w:type="dxa"/>
            <w:gridSpan w:val="5"/>
            <w:vAlign w:val="center"/>
          </w:tcPr>
          <w:p w:rsidR="00275F4C" w:rsidRPr="00275F4C" w:rsidRDefault="002D122B" w:rsidP="00275F4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sdt>
              <w:sdtPr>
                <w:rPr>
                  <w:rFonts w:ascii="Times New Roman" w:eastAsia="MS Mincho" w:hAnsi="Times New Roman" w:cs="Times New Roman"/>
                  <w:sz w:val="18"/>
                  <w:szCs w:val="18"/>
                  <w:lang w:val="en-GB"/>
                </w:rPr>
                <w:id w:val="1886058311"/>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eastAsia="hr-HR"/>
              </w:rPr>
              <w:t xml:space="preserve"> Seminar paper and final exam</w:t>
            </w:r>
          </w:p>
        </w:tc>
        <w:tc>
          <w:tcPr>
            <w:tcW w:w="949" w:type="dxa"/>
            <w:gridSpan w:val="4"/>
            <w:vAlign w:val="center"/>
          </w:tcPr>
          <w:p w:rsidR="00275F4C" w:rsidRPr="00275F4C" w:rsidRDefault="002D122B" w:rsidP="00275F4C">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sdt>
              <w:sdtPr>
                <w:rPr>
                  <w:rFonts w:ascii="Times New Roman" w:eastAsia="MS Mincho" w:hAnsi="Times New Roman" w:cs="Times New Roman"/>
                  <w:sz w:val="18"/>
                  <w:szCs w:val="18"/>
                  <w:lang w:val="en-GB"/>
                </w:rPr>
                <w:id w:val="-1094777356"/>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eastAsia="hr-HR"/>
              </w:rPr>
              <w:t xml:space="preserve"> Practical work</w:t>
            </w:r>
          </w:p>
        </w:tc>
        <w:tc>
          <w:tcPr>
            <w:tcW w:w="1142" w:type="dxa"/>
            <w:vAlign w:val="center"/>
          </w:tcPr>
          <w:p w:rsidR="00275F4C" w:rsidRPr="00275F4C" w:rsidRDefault="002D122B" w:rsidP="00275F4C">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sdt>
              <w:sdtPr>
                <w:rPr>
                  <w:rFonts w:ascii="Times New Roman" w:eastAsia="MS Mincho" w:hAnsi="Times New Roman" w:cs="Times New Roman"/>
                  <w:sz w:val="18"/>
                  <w:szCs w:val="18"/>
                  <w:lang w:val="en-GB"/>
                </w:rPr>
                <w:id w:val="1476874080"/>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eastAsia="hr-HR"/>
              </w:rPr>
              <w:t xml:space="preserve"> other forms</w:t>
            </w: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Calculation of final grade</w:t>
            </w:r>
          </w:p>
        </w:tc>
        <w:tc>
          <w:tcPr>
            <w:tcW w:w="7960" w:type="dxa"/>
            <w:gridSpan w:val="22"/>
            <w:vAlign w:val="center"/>
          </w:tcPr>
          <w:p w:rsidR="00275F4C" w:rsidRPr="00275F4C" w:rsidRDefault="00275F4C" w:rsidP="00275F4C">
            <w:pPr>
              <w:tabs>
                <w:tab w:val="left" w:pos="1218"/>
              </w:tabs>
              <w:spacing w:before="20" w:after="20" w:line="240" w:lineRule="auto"/>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 xml:space="preserve">Final written exam: 70% </w:t>
            </w:r>
          </w:p>
          <w:p w:rsidR="00275F4C" w:rsidRPr="00275F4C" w:rsidRDefault="00275F4C" w:rsidP="00275F4C">
            <w:pPr>
              <w:tabs>
                <w:tab w:val="left" w:pos="1218"/>
              </w:tabs>
              <w:spacing w:before="20" w:after="20" w:line="240" w:lineRule="auto"/>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 xml:space="preserve">Final oral exam: 20% </w:t>
            </w:r>
          </w:p>
          <w:p w:rsidR="00275F4C" w:rsidRPr="00275F4C" w:rsidRDefault="00275F4C" w:rsidP="00275F4C">
            <w:pPr>
              <w:tabs>
                <w:tab w:val="left" w:pos="1218"/>
              </w:tabs>
              <w:spacing w:before="20" w:after="20" w:line="240" w:lineRule="auto"/>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 xml:space="preserve">Homework and participation: 10% </w:t>
            </w:r>
          </w:p>
          <w:p w:rsidR="00275F4C" w:rsidRPr="00275F4C" w:rsidRDefault="00275F4C" w:rsidP="00275F4C">
            <w:pPr>
              <w:tabs>
                <w:tab w:val="left" w:pos="1218"/>
              </w:tabs>
              <w:spacing w:before="20" w:after="20" w:line="240" w:lineRule="auto"/>
              <w:rPr>
                <w:rFonts w:ascii="Times New Roman" w:eastAsia="MS Gothic" w:hAnsi="Times New Roman" w:cs="Times New Roman"/>
                <w:sz w:val="18"/>
                <w:szCs w:val="18"/>
                <w:lang w:val="en-GB"/>
              </w:rPr>
            </w:pPr>
          </w:p>
          <w:p w:rsidR="00275F4C" w:rsidRPr="00275F4C" w:rsidRDefault="00275F4C" w:rsidP="00275F4C">
            <w:pPr>
              <w:tabs>
                <w:tab w:val="left" w:pos="1218"/>
              </w:tabs>
              <w:spacing w:before="20" w:after="20" w:line="240" w:lineRule="auto"/>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Final written exam:</w:t>
            </w:r>
          </w:p>
          <w:p w:rsidR="00275F4C" w:rsidRPr="00275F4C" w:rsidRDefault="00275F4C" w:rsidP="00275F4C">
            <w:pPr>
              <w:tabs>
                <w:tab w:val="left" w:pos="1218"/>
              </w:tabs>
              <w:spacing w:before="20" w:after="20" w:line="240" w:lineRule="auto"/>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70% - test comprising reading comprehension, vocabulary, grammar, and translation,</w:t>
            </w:r>
          </w:p>
          <w:p w:rsidR="00275F4C" w:rsidRPr="00275F4C" w:rsidRDefault="00275F4C" w:rsidP="00275F4C">
            <w:pPr>
              <w:tabs>
                <w:tab w:val="left" w:pos="1218"/>
              </w:tabs>
              <w:spacing w:before="20" w:after="20" w:line="240" w:lineRule="auto"/>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20% - essay,</w:t>
            </w:r>
          </w:p>
          <w:p w:rsidR="00275F4C" w:rsidRPr="00275F4C" w:rsidRDefault="00275F4C" w:rsidP="00275F4C">
            <w:pPr>
              <w:tabs>
                <w:tab w:val="left" w:pos="1218"/>
              </w:tabs>
              <w:spacing w:before="20" w:after="20" w:line="240" w:lineRule="auto"/>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10% - dictation.</w:t>
            </w:r>
          </w:p>
        </w:tc>
      </w:tr>
      <w:tr w:rsidR="00275F4C" w:rsidRPr="00275F4C" w:rsidTr="002F758B">
        <w:tc>
          <w:tcPr>
            <w:tcW w:w="1485" w:type="dxa"/>
            <w:vMerge w:val="restart"/>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Grading scale</w:t>
            </w:r>
          </w:p>
          <w:p w:rsidR="00275F4C" w:rsidRPr="00275F4C" w:rsidRDefault="00275F4C" w:rsidP="00275F4C">
            <w:pPr>
              <w:spacing w:before="20" w:after="20" w:line="240" w:lineRule="auto"/>
              <w:rPr>
                <w:rFonts w:ascii="Times New Roman" w:eastAsia="Calibri" w:hAnsi="Times New Roman" w:cs="Times New Roman"/>
                <w:b/>
                <w:sz w:val="18"/>
                <w:szCs w:val="18"/>
                <w:lang w:val="en-GB"/>
              </w:rPr>
            </w:pPr>
          </w:p>
        </w:tc>
        <w:tc>
          <w:tcPr>
            <w:tcW w:w="1570" w:type="dxa"/>
            <w:gridSpan w:val="3"/>
            <w:vAlign w:val="center"/>
          </w:tcPr>
          <w:p w:rsidR="00275F4C" w:rsidRPr="00275F4C" w:rsidRDefault="00275F4C" w:rsidP="00275F4C">
            <w:pPr>
              <w:tabs>
                <w:tab w:val="left" w:pos="1218"/>
              </w:tabs>
              <w:spacing w:before="20" w:after="20" w:line="240" w:lineRule="auto"/>
              <w:jc w:val="center"/>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0-59</w:t>
            </w:r>
          </w:p>
        </w:tc>
        <w:tc>
          <w:tcPr>
            <w:tcW w:w="6390" w:type="dxa"/>
            <w:gridSpan w:val="19"/>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Failure (1)</w:t>
            </w:r>
          </w:p>
        </w:tc>
      </w:tr>
      <w:tr w:rsidR="00275F4C" w:rsidRPr="00275F4C" w:rsidTr="002F758B">
        <w:tc>
          <w:tcPr>
            <w:tcW w:w="1485" w:type="dxa"/>
            <w:vMerge/>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p>
        </w:tc>
        <w:tc>
          <w:tcPr>
            <w:tcW w:w="1570" w:type="dxa"/>
            <w:gridSpan w:val="3"/>
            <w:vAlign w:val="center"/>
          </w:tcPr>
          <w:p w:rsidR="00275F4C" w:rsidRPr="00275F4C" w:rsidRDefault="00275F4C" w:rsidP="00275F4C">
            <w:pPr>
              <w:tabs>
                <w:tab w:val="left" w:pos="1218"/>
              </w:tabs>
              <w:spacing w:before="20" w:after="20" w:line="240" w:lineRule="auto"/>
              <w:jc w:val="center"/>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60-69</w:t>
            </w:r>
          </w:p>
        </w:tc>
        <w:tc>
          <w:tcPr>
            <w:tcW w:w="6390" w:type="dxa"/>
            <w:gridSpan w:val="19"/>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Satisfactory (2)</w:t>
            </w:r>
          </w:p>
        </w:tc>
      </w:tr>
      <w:tr w:rsidR="00275F4C" w:rsidRPr="00275F4C" w:rsidTr="002F758B">
        <w:tc>
          <w:tcPr>
            <w:tcW w:w="1485" w:type="dxa"/>
            <w:vMerge/>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p>
        </w:tc>
        <w:tc>
          <w:tcPr>
            <w:tcW w:w="1570" w:type="dxa"/>
            <w:gridSpan w:val="3"/>
            <w:vAlign w:val="center"/>
          </w:tcPr>
          <w:p w:rsidR="00275F4C" w:rsidRPr="00275F4C" w:rsidRDefault="00275F4C" w:rsidP="00275F4C">
            <w:pPr>
              <w:tabs>
                <w:tab w:val="left" w:pos="1218"/>
              </w:tabs>
              <w:spacing w:before="20" w:after="20" w:line="240" w:lineRule="auto"/>
              <w:jc w:val="center"/>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70-79</w:t>
            </w:r>
          </w:p>
        </w:tc>
        <w:tc>
          <w:tcPr>
            <w:tcW w:w="6390" w:type="dxa"/>
            <w:gridSpan w:val="19"/>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Good (3)</w:t>
            </w:r>
          </w:p>
        </w:tc>
      </w:tr>
      <w:tr w:rsidR="00275F4C" w:rsidRPr="00275F4C" w:rsidTr="002F758B">
        <w:tc>
          <w:tcPr>
            <w:tcW w:w="1485" w:type="dxa"/>
            <w:vMerge/>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p>
        </w:tc>
        <w:tc>
          <w:tcPr>
            <w:tcW w:w="1570" w:type="dxa"/>
            <w:gridSpan w:val="3"/>
            <w:vAlign w:val="center"/>
          </w:tcPr>
          <w:p w:rsidR="00275F4C" w:rsidRPr="00275F4C" w:rsidRDefault="00275F4C" w:rsidP="00275F4C">
            <w:pPr>
              <w:tabs>
                <w:tab w:val="left" w:pos="1218"/>
              </w:tabs>
              <w:spacing w:before="20" w:after="20" w:line="240" w:lineRule="auto"/>
              <w:jc w:val="center"/>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80-89</w:t>
            </w:r>
          </w:p>
        </w:tc>
        <w:tc>
          <w:tcPr>
            <w:tcW w:w="6390" w:type="dxa"/>
            <w:gridSpan w:val="19"/>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Very good (4)</w:t>
            </w:r>
          </w:p>
        </w:tc>
      </w:tr>
      <w:tr w:rsidR="00275F4C" w:rsidRPr="00275F4C" w:rsidTr="002F758B">
        <w:tc>
          <w:tcPr>
            <w:tcW w:w="1485" w:type="dxa"/>
            <w:vMerge/>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p>
        </w:tc>
        <w:tc>
          <w:tcPr>
            <w:tcW w:w="1570" w:type="dxa"/>
            <w:gridSpan w:val="3"/>
            <w:vAlign w:val="center"/>
          </w:tcPr>
          <w:p w:rsidR="00275F4C" w:rsidRPr="00275F4C" w:rsidRDefault="00275F4C" w:rsidP="00275F4C">
            <w:pPr>
              <w:tabs>
                <w:tab w:val="left" w:pos="1218"/>
              </w:tabs>
              <w:spacing w:before="20" w:after="20" w:line="240" w:lineRule="auto"/>
              <w:jc w:val="center"/>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90-100</w:t>
            </w:r>
          </w:p>
        </w:tc>
        <w:tc>
          <w:tcPr>
            <w:tcW w:w="6390" w:type="dxa"/>
            <w:gridSpan w:val="19"/>
            <w:vAlign w:val="center"/>
          </w:tcPr>
          <w:p w:rsidR="00275F4C" w:rsidRPr="00275F4C" w:rsidRDefault="00275F4C" w:rsidP="00275F4C">
            <w:pPr>
              <w:tabs>
                <w:tab w:val="left" w:pos="1218"/>
              </w:tabs>
              <w:spacing w:before="20" w:after="20" w:line="240" w:lineRule="auto"/>
              <w:rPr>
                <w:rFonts w:ascii="Times New Roman" w:eastAsia="Calibri" w:hAnsi="Times New Roman" w:cs="Times New Roman"/>
                <w:sz w:val="18"/>
                <w:szCs w:val="18"/>
                <w:lang w:val="en-GB"/>
              </w:rPr>
            </w:pPr>
            <w:r w:rsidRPr="00275F4C">
              <w:rPr>
                <w:rFonts w:ascii="Times New Roman" w:eastAsia="Calibri" w:hAnsi="Times New Roman" w:cs="Times New Roman"/>
                <w:sz w:val="18"/>
                <w:szCs w:val="18"/>
                <w:lang w:val="en-GB"/>
              </w:rPr>
              <w:t>% Excellent (5)</w:t>
            </w: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Course evaluation procedures</w:t>
            </w:r>
          </w:p>
        </w:tc>
        <w:tc>
          <w:tcPr>
            <w:tcW w:w="7960" w:type="dxa"/>
            <w:gridSpan w:val="22"/>
            <w:vAlign w:val="center"/>
          </w:tcPr>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569005562"/>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Student evaluations conducted by the University</w:t>
            </w:r>
          </w:p>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2073648571"/>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Student evaluations conducted by the Department</w:t>
            </w:r>
          </w:p>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904102628"/>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Internal evaluation of teaching</w:t>
            </w:r>
          </w:p>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538392180"/>
                <w14:checkbox>
                  <w14:checked w14:val="1"/>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Department meetings discussing quality of teaching and results of student evaluations</w:t>
            </w:r>
          </w:p>
          <w:p w:rsidR="00275F4C" w:rsidRPr="00275F4C" w:rsidRDefault="002D122B" w:rsidP="00275F4C">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202050119"/>
                <w14:checkbox>
                  <w14:checked w14:val="0"/>
                  <w14:checkedState w14:val="2612" w14:font="MS Gothic"/>
                  <w14:uncheckedState w14:val="2610" w14:font="MS Gothic"/>
                </w14:checkbox>
              </w:sdtPr>
              <w:sdtEndPr/>
              <w:sdtContent>
                <w:r w:rsidR="00275F4C" w:rsidRPr="00275F4C">
                  <w:rPr>
                    <w:rFonts w:ascii="MS Mincho" w:eastAsia="MS Mincho" w:hAnsi="MS Mincho" w:cs="MS Mincho" w:hint="eastAsia"/>
                    <w:sz w:val="18"/>
                    <w:szCs w:val="18"/>
                    <w:lang w:val="en-GB"/>
                  </w:rPr>
                  <w:t>☐</w:t>
                </w:r>
              </w:sdtContent>
            </w:sdt>
            <w:r w:rsidR="00275F4C" w:rsidRPr="00275F4C">
              <w:rPr>
                <w:rFonts w:ascii="Times New Roman" w:eastAsia="Calibri" w:hAnsi="Times New Roman" w:cs="Times New Roman"/>
                <w:sz w:val="18"/>
                <w:szCs w:val="18"/>
                <w:lang w:val="en-GB"/>
              </w:rPr>
              <w:t xml:space="preserve"> Other</w:t>
            </w:r>
          </w:p>
        </w:tc>
      </w:tr>
      <w:tr w:rsidR="00275F4C" w:rsidRPr="00275F4C" w:rsidTr="002F758B">
        <w:tc>
          <w:tcPr>
            <w:tcW w:w="1485" w:type="dxa"/>
            <w:shd w:val="clear" w:color="auto" w:fill="F2F2F2"/>
          </w:tcPr>
          <w:p w:rsidR="00275F4C" w:rsidRPr="00275F4C" w:rsidRDefault="00275F4C" w:rsidP="00275F4C">
            <w:pPr>
              <w:spacing w:before="20" w:after="20" w:line="240" w:lineRule="auto"/>
              <w:rPr>
                <w:rFonts w:ascii="Times New Roman" w:eastAsia="Calibri" w:hAnsi="Times New Roman" w:cs="Times New Roman"/>
                <w:b/>
                <w:sz w:val="18"/>
                <w:szCs w:val="18"/>
                <w:lang w:val="en-GB"/>
              </w:rPr>
            </w:pPr>
            <w:r w:rsidRPr="00275F4C">
              <w:rPr>
                <w:rFonts w:ascii="Times New Roman" w:eastAsia="Calibri" w:hAnsi="Times New Roman" w:cs="Times New Roman"/>
                <w:b/>
                <w:sz w:val="18"/>
                <w:szCs w:val="18"/>
                <w:lang w:val="en-GB"/>
              </w:rPr>
              <w:t>Note /Other</w:t>
            </w:r>
          </w:p>
        </w:tc>
        <w:tc>
          <w:tcPr>
            <w:tcW w:w="7960" w:type="dxa"/>
            <w:gridSpan w:val="22"/>
            <w:shd w:val="clear" w:color="auto" w:fill="auto"/>
          </w:tcPr>
          <w:p w:rsidR="00275F4C" w:rsidRPr="00275F4C" w:rsidRDefault="00275F4C" w:rsidP="00275F4C">
            <w:pPr>
              <w:tabs>
                <w:tab w:val="left" w:pos="1218"/>
              </w:tabs>
              <w:spacing w:before="20" w:after="20" w:line="240" w:lineRule="auto"/>
              <w:jc w:val="both"/>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 xml:space="preserve">In accordance with Art. 6 of the </w:t>
            </w:r>
            <w:r w:rsidRPr="00275F4C">
              <w:rPr>
                <w:rFonts w:ascii="Times New Roman" w:eastAsia="MS Gothic" w:hAnsi="Times New Roman" w:cs="Times New Roman"/>
                <w:i/>
                <w:sz w:val="18"/>
                <w:szCs w:val="18"/>
                <w:lang w:val="en-GB"/>
              </w:rPr>
              <w:t>Code of Ethics</w:t>
            </w:r>
            <w:r w:rsidRPr="00275F4C">
              <w:rPr>
                <w:rFonts w:ascii="Times New Roman" w:eastAsia="MS Gothic" w:hAnsi="Times New Roman" w:cs="Times New Roman"/>
                <w:sz w:val="18"/>
                <w:szCs w:val="18"/>
                <w:lang w:val="en-GB"/>
              </w:rPr>
              <w:t xml:space="preserve"> of the Committee for Ethics in Science and Higher Education, “the student is expected to fulfil his/her obligations honestly and ethically, to pursue academic excellence, to be civilized, respectful and free from prejudice.”</w:t>
            </w:r>
          </w:p>
          <w:p w:rsidR="00275F4C" w:rsidRPr="00275F4C" w:rsidRDefault="00275F4C" w:rsidP="00275F4C">
            <w:pPr>
              <w:tabs>
                <w:tab w:val="left" w:pos="1218"/>
              </w:tabs>
              <w:spacing w:before="20" w:after="20" w:line="240" w:lineRule="auto"/>
              <w:jc w:val="both"/>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 xml:space="preserve">According to Art. 14 of the University of Zadar's </w:t>
            </w:r>
            <w:r w:rsidRPr="00275F4C">
              <w:rPr>
                <w:rFonts w:ascii="Times New Roman" w:eastAsia="MS Gothic" w:hAnsi="Times New Roman" w:cs="Times New Roman"/>
                <w:i/>
                <w:sz w:val="18"/>
                <w:szCs w:val="18"/>
                <w:lang w:val="en-GB"/>
              </w:rPr>
              <w:t>Code of Ethics</w:t>
            </w:r>
            <w:r w:rsidRPr="00275F4C">
              <w:rPr>
                <w:rFonts w:ascii="Times New Roman" w:eastAsia="MS Gothic" w:hAnsi="Times New Roman" w:cs="Times New Roman"/>
                <w:sz w:val="18"/>
                <w:szCs w:val="18"/>
                <w:lang w:val="en-GB"/>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275F4C" w:rsidRPr="00275F4C" w:rsidRDefault="00275F4C" w:rsidP="00275F4C">
            <w:pPr>
              <w:tabs>
                <w:tab w:val="left" w:pos="1218"/>
              </w:tabs>
              <w:spacing w:before="20" w:after="20" w:line="240" w:lineRule="auto"/>
              <w:jc w:val="both"/>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Any act constituting a violation of academic honesty is ethically prohibited. This includes, but is not limited to:</w:t>
            </w:r>
          </w:p>
          <w:p w:rsidR="00275F4C" w:rsidRPr="00275F4C" w:rsidRDefault="00275F4C" w:rsidP="00275F4C">
            <w:pPr>
              <w:tabs>
                <w:tab w:val="left" w:pos="1218"/>
              </w:tabs>
              <w:spacing w:before="20" w:after="20" w:line="240" w:lineRule="auto"/>
              <w:jc w:val="both"/>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 various forms of fraud such as the use or possession of books, notes, data, electronic gadgets or other aids during examinations, except when permitted;</w:t>
            </w:r>
          </w:p>
          <w:p w:rsidR="00275F4C" w:rsidRPr="00275F4C" w:rsidRDefault="00275F4C" w:rsidP="00275F4C">
            <w:pPr>
              <w:tabs>
                <w:tab w:val="left" w:pos="1218"/>
              </w:tabs>
              <w:spacing w:before="20" w:after="20" w:line="240" w:lineRule="auto"/>
              <w:jc w:val="both"/>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-various forms of forgery such as the use or possession of unauthorised materials during the exam; impersonation and attendance at exams on behalf of other students; fraudulent study documents; forgery of signatures and grades; falsifying exam results.”</w:t>
            </w:r>
          </w:p>
          <w:p w:rsidR="00275F4C" w:rsidRPr="00275F4C" w:rsidRDefault="00275F4C" w:rsidP="00275F4C">
            <w:pPr>
              <w:tabs>
                <w:tab w:val="left" w:pos="1218"/>
              </w:tabs>
              <w:spacing w:before="20" w:after="20" w:line="240" w:lineRule="auto"/>
              <w:jc w:val="both"/>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 xml:space="preserve">All forms of unethical behaviour will result in a negative grade in the course without the possibility of compensation or repair. In case of serious violations the </w:t>
            </w:r>
            <w:r w:rsidRPr="00275F4C">
              <w:rPr>
                <w:rFonts w:ascii="Times New Roman" w:eastAsia="MS Gothic" w:hAnsi="Times New Roman" w:cs="Times New Roman"/>
                <w:i/>
                <w:sz w:val="18"/>
                <w:szCs w:val="18"/>
                <w:lang w:val="en-GB"/>
              </w:rPr>
              <w:t xml:space="preserve">Rulebook on Disciplinary Responsibility of Students at the University of Zadar </w:t>
            </w:r>
            <w:r w:rsidRPr="00275F4C">
              <w:rPr>
                <w:rFonts w:ascii="Times New Roman" w:eastAsia="MS Gothic" w:hAnsi="Times New Roman" w:cs="Times New Roman"/>
                <w:sz w:val="18"/>
                <w:szCs w:val="18"/>
                <w:lang w:val="en-GB"/>
              </w:rPr>
              <w:t>will be applied.</w:t>
            </w:r>
          </w:p>
          <w:p w:rsidR="00275F4C" w:rsidRPr="00275F4C" w:rsidRDefault="00275F4C" w:rsidP="00275F4C">
            <w:pPr>
              <w:tabs>
                <w:tab w:val="left" w:pos="1218"/>
              </w:tabs>
              <w:spacing w:before="20" w:after="20" w:line="240" w:lineRule="auto"/>
              <w:jc w:val="both"/>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 xml:space="preserve">In electronic communications only messages coming from known addresses with a first and a last name, </w:t>
            </w:r>
            <w:r w:rsidRPr="00275F4C">
              <w:rPr>
                <w:rFonts w:ascii="Times New Roman" w:eastAsia="MS Gothic" w:hAnsi="Times New Roman" w:cs="Times New Roman"/>
                <w:sz w:val="18"/>
                <w:szCs w:val="18"/>
                <w:lang w:val="en-GB"/>
              </w:rPr>
              <w:lastRenderedPageBreak/>
              <w:t>and which are written in the Croatian standard and appropriate academic style, will be responded to.</w:t>
            </w:r>
          </w:p>
          <w:p w:rsidR="00275F4C" w:rsidRPr="00275F4C" w:rsidRDefault="00275F4C" w:rsidP="00275F4C">
            <w:pPr>
              <w:tabs>
                <w:tab w:val="left" w:pos="1218"/>
              </w:tabs>
              <w:spacing w:before="20" w:after="20" w:line="240" w:lineRule="auto"/>
              <w:jc w:val="both"/>
              <w:rPr>
                <w:rFonts w:ascii="Times New Roman" w:eastAsia="MS Gothic" w:hAnsi="Times New Roman" w:cs="Times New Roman"/>
                <w:sz w:val="18"/>
                <w:szCs w:val="18"/>
                <w:lang w:val="en-GB"/>
              </w:rPr>
            </w:pPr>
            <w:r w:rsidRPr="00275F4C">
              <w:rPr>
                <w:rFonts w:ascii="Times New Roman" w:eastAsia="MS Gothic" w:hAnsi="Times New Roman" w:cs="Times New Roman"/>
                <w:sz w:val="18"/>
                <w:szCs w:val="18"/>
                <w:lang w:val="en-GB"/>
              </w:rPr>
              <w:t>This course uses the Merlin system for e-learning, so students are re</w:t>
            </w:r>
            <w:r>
              <w:rPr>
                <w:rFonts w:ascii="Times New Roman" w:eastAsia="MS Gothic" w:hAnsi="Times New Roman" w:cs="Times New Roman"/>
                <w:sz w:val="18"/>
                <w:szCs w:val="18"/>
                <w:lang w:val="en-GB"/>
              </w:rPr>
              <w:t>quired to have an AAI account.</w:t>
            </w:r>
          </w:p>
        </w:tc>
      </w:tr>
    </w:tbl>
    <w:p w:rsidR="00275F4C" w:rsidRPr="00275F4C" w:rsidRDefault="00275F4C" w:rsidP="00275F4C">
      <w:pPr>
        <w:spacing w:before="120" w:after="120" w:line="240" w:lineRule="auto"/>
        <w:rPr>
          <w:rFonts w:ascii="Times New Roman" w:eastAsia="Calibri" w:hAnsi="Times New Roman" w:cs="Times New Roman"/>
          <w:sz w:val="24"/>
          <w:lang w:val="en-GB"/>
        </w:rPr>
      </w:pPr>
    </w:p>
    <w:p w:rsidR="00275F4C" w:rsidRPr="00275F4C" w:rsidRDefault="00275F4C" w:rsidP="00275F4C">
      <w:pPr>
        <w:spacing w:before="120" w:after="120" w:line="240" w:lineRule="auto"/>
        <w:rPr>
          <w:rFonts w:ascii="Times New Roman" w:eastAsia="Calibri" w:hAnsi="Times New Roman" w:cs="Times New Roman"/>
          <w:sz w:val="24"/>
          <w:lang w:val="en-GB"/>
        </w:rPr>
      </w:pPr>
    </w:p>
    <w:p w:rsidR="005B784C" w:rsidRDefault="002D122B"/>
    <w:sectPr w:rsidR="005B784C"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2B" w:rsidRDefault="002D122B">
      <w:pPr>
        <w:spacing w:after="0" w:line="240" w:lineRule="auto"/>
      </w:pPr>
      <w:r>
        <w:separator/>
      </w:r>
    </w:p>
  </w:endnote>
  <w:endnote w:type="continuationSeparator" w:id="0">
    <w:p w:rsidR="002D122B" w:rsidRDefault="002D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rriweather">
    <w:altName w:val="Calibri"/>
    <w:charset w:val="EE"/>
    <w:family w:val="auto"/>
    <w:pitch w:val="variable"/>
    <w:sig w:usb0="20000207" w:usb1="00000002"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2B" w:rsidRDefault="002D122B">
      <w:pPr>
        <w:spacing w:after="0" w:line="240" w:lineRule="auto"/>
      </w:pPr>
      <w:r>
        <w:separator/>
      </w:r>
    </w:p>
  </w:footnote>
  <w:footnote w:type="continuationSeparator" w:id="0">
    <w:p w:rsidR="002D122B" w:rsidRDefault="002D1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CF5812" w:rsidRDefault="00015BA7" w:rsidP="00CF5812">
    <w:pPr>
      <w:pStyle w:val="Heading2"/>
      <w:tabs>
        <w:tab w:val="left" w:pos="1418"/>
      </w:tabs>
      <w:spacing w:before="0"/>
      <w:ind w:right="-142"/>
      <w:rPr>
        <w:rFonts w:ascii="Merriweather" w:hAnsi="Merriweather"/>
        <w:b w:val="0"/>
        <w:bCs w:val="0"/>
        <w:sz w:val="22"/>
        <w:lang w:val="en-US"/>
      </w:rPr>
    </w:pPr>
    <w:r w:rsidRPr="00CF5812">
      <w:rPr>
        <w:rFonts w:ascii="Merriweather" w:hAnsi="Merriweather"/>
        <w:b w:val="0"/>
        <w:bCs w:val="0"/>
        <w:noProof/>
        <w:sz w:val="22"/>
        <w:lang w:eastAsia="hr-HR"/>
      </w:rPr>
      <mc:AlternateContent>
        <mc:Choice Requires="wps">
          <w:drawing>
            <wp:anchor distT="0" distB="0" distL="114300" distR="114300" simplePos="0" relativeHeight="251659264" behindDoc="0" locked="0" layoutInCell="1" allowOverlap="1" wp14:anchorId="3BFF92EF" wp14:editId="56B4B6A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015BA7" w:rsidP="0079745E">
                          <w:r>
                            <w:rPr>
                              <w:noProof/>
                              <w:lang w:eastAsia="hr-HR"/>
                            </w:rPr>
                            <w:drawing>
                              <wp:inline distT="0" distB="0" distL="0" distR="0" wp14:anchorId="45CAD0C2" wp14:editId="10B78636">
                                <wp:extent cx="690465" cy="746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015BA7" w:rsidP="0079745E">
                    <w:r>
                      <w:rPr>
                        <w:noProof/>
                        <w:lang w:eastAsia="hr-HR"/>
                      </w:rPr>
                      <w:drawing>
                        <wp:inline distT="0" distB="0" distL="0" distR="0" wp14:anchorId="45CAD0C2" wp14:editId="10B78636">
                          <wp:extent cx="690465" cy="746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Pr="00CF5812">
      <w:rPr>
        <w:rFonts w:ascii="Merriweather" w:hAnsi="Merriweather"/>
        <w:sz w:val="22"/>
        <w:lang w:val="en-US"/>
      </w:rPr>
      <w:tab/>
    </w:r>
    <w:r w:rsidRPr="00CF5812">
      <w:rPr>
        <w:rFonts w:ascii="Merriweather" w:hAnsi="Merriweather"/>
        <w:sz w:val="22"/>
        <w:lang w:val="en-US"/>
      </w:rPr>
      <w:tab/>
    </w:r>
  </w:p>
  <w:p w:rsidR="0079745E" w:rsidRPr="00CF5812" w:rsidRDefault="00015BA7" w:rsidP="00CF5812">
    <w:pPr>
      <w:pBdr>
        <w:bottom w:val="single" w:sz="4" w:space="1" w:color="auto"/>
      </w:pBdr>
      <w:tabs>
        <w:tab w:val="left" w:pos="1418"/>
      </w:tabs>
      <w:spacing w:after="0"/>
      <w:ind w:left="1560"/>
      <w:jc w:val="right"/>
      <w:rPr>
        <w:rFonts w:ascii="Merriweather" w:hAnsi="Merriweather"/>
        <w:sz w:val="18"/>
        <w:szCs w:val="20"/>
      </w:rPr>
    </w:pPr>
    <w:proofErr w:type="spellStart"/>
    <w:r w:rsidRPr="00CF5812">
      <w:rPr>
        <w:rFonts w:ascii="Merriweather" w:hAnsi="Merriweather"/>
        <w:sz w:val="18"/>
        <w:szCs w:val="20"/>
      </w:rPr>
      <w:t>Form</w:t>
    </w:r>
    <w:proofErr w:type="spellEnd"/>
    <w:r w:rsidRPr="00CF5812">
      <w:rPr>
        <w:rFonts w:ascii="Merriweather" w:hAnsi="Merriweather"/>
        <w:sz w:val="18"/>
        <w:szCs w:val="20"/>
      </w:rPr>
      <w:t xml:space="preserve"> 1.3.2. </w:t>
    </w:r>
    <w:proofErr w:type="spellStart"/>
    <w:r w:rsidRPr="00CF5812">
      <w:rPr>
        <w:rFonts w:ascii="Merriweather" w:hAnsi="Merriweather"/>
        <w:i/>
        <w:sz w:val="18"/>
        <w:szCs w:val="20"/>
      </w:rPr>
      <w:t>Syllabus</w:t>
    </w:r>
    <w:proofErr w:type="spellEnd"/>
  </w:p>
  <w:p w:rsidR="0079745E" w:rsidRPr="00CF5812" w:rsidRDefault="002D122B" w:rsidP="0079745E">
    <w:pPr>
      <w:pStyle w:val="Header"/>
      <w:rPr>
        <w:rFonts w:ascii="Merriweather" w:hAnsi="Merriweather"/>
      </w:rPr>
    </w:pPr>
  </w:p>
  <w:p w:rsidR="0079745E" w:rsidRPr="00CF5812" w:rsidRDefault="002D122B">
    <w:pPr>
      <w:pStyle w:val="Header"/>
      <w:rPr>
        <w:rFonts w:ascii="Merriweather" w:hAnsi="Merriweath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DA5"/>
    <w:multiLevelType w:val="hybridMultilevel"/>
    <w:tmpl w:val="DC8207BC"/>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D706763"/>
    <w:multiLevelType w:val="hybridMultilevel"/>
    <w:tmpl w:val="DD5CB4D2"/>
    <w:lvl w:ilvl="0" w:tplc="57F84BD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76B435E2"/>
    <w:multiLevelType w:val="hybridMultilevel"/>
    <w:tmpl w:val="BB402C34"/>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4C"/>
    <w:rsid w:val="00015BA7"/>
    <w:rsid w:val="000D31F0"/>
    <w:rsid w:val="00275F4C"/>
    <w:rsid w:val="002D122B"/>
    <w:rsid w:val="0048622D"/>
    <w:rsid w:val="005250AA"/>
    <w:rsid w:val="0075145E"/>
    <w:rsid w:val="0081276D"/>
    <w:rsid w:val="00A15C37"/>
    <w:rsid w:val="00AE05C2"/>
    <w:rsid w:val="00C35892"/>
    <w:rsid w:val="00E97A02"/>
    <w:rsid w:val="00FD4058"/>
    <w:rsid w:val="00FF7E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5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75F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75F4C"/>
    <w:pPr>
      <w:tabs>
        <w:tab w:val="center" w:pos="4536"/>
        <w:tab w:val="right" w:pos="9072"/>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275F4C"/>
    <w:rPr>
      <w:rFonts w:ascii="Calibri" w:eastAsia="Calibri" w:hAnsi="Calibri" w:cs="Times New Roman"/>
      <w:lang w:val="en-GB"/>
    </w:rPr>
  </w:style>
  <w:style w:type="paragraph" w:styleId="BalloonText">
    <w:name w:val="Balloon Text"/>
    <w:basedOn w:val="Normal"/>
    <w:link w:val="BalloonTextChar"/>
    <w:uiPriority w:val="99"/>
    <w:semiHidden/>
    <w:unhideWhenUsed/>
    <w:rsid w:val="0027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5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75F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75F4C"/>
    <w:pPr>
      <w:tabs>
        <w:tab w:val="center" w:pos="4536"/>
        <w:tab w:val="right" w:pos="9072"/>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275F4C"/>
    <w:rPr>
      <w:rFonts w:ascii="Calibri" w:eastAsia="Calibri" w:hAnsi="Calibri" w:cs="Times New Roman"/>
      <w:lang w:val="en-GB"/>
    </w:rPr>
  </w:style>
  <w:style w:type="paragraph" w:styleId="BalloonText">
    <w:name w:val="Balloon Text"/>
    <w:basedOn w:val="Normal"/>
    <w:link w:val="BalloonTextChar"/>
    <w:uiPriority w:val="99"/>
    <w:semiHidden/>
    <w:unhideWhenUsed/>
    <w:rsid w:val="0027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kdenona</dc:creator>
  <cp:lastModifiedBy>kdenona</cp:lastModifiedBy>
  <cp:revision>2</cp:revision>
  <dcterms:created xsi:type="dcterms:W3CDTF">2024-01-30T08:43:00Z</dcterms:created>
  <dcterms:modified xsi:type="dcterms:W3CDTF">2024-01-30T08:43:00Z</dcterms:modified>
</cp:coreProperties>
</file>